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a4b7" w14:textId="235a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10 маусымдағы № 267 "Әлеуметтік-еңбек және тұрғын үй-коммуналдық шаруашылық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14 маусымдағы № 244 қаулысы. Қостанай облысының Әділет департаментінде 2019 жылғы 17 маусымда № 8534 болып тіркелді. Күші жойылды - Қостанай облысы әкімдігінің 2020 жылғы 13 қаңтардағы № 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"Әлеуметтік-еңбек және тұрғын үй-коммуналдық шаруашылық саласындағы мемлекеттік көрсетілетін қызметтер регламенттерін бекіту туралы" 2016 жылғы 10 маусымдағы </w:t>
      </w:r>
      <w:r>
        <w:rPr>
          <w:rFonts w:ascii="Times New Roman"/>
          <w:b w:val="false"/>
          <w:i w:val="false"/>
          <w:color w:val="000000"/>
          <w:sz w:val="28"/>
        </w:rPr>
        <w:t>№ 267</w:t>
      </w:r>
      <w:r>
        <w:rPr>
          <w:rFonts w:ascii="Times New Roman"/>
          <w:b w:val="false"/>
          <w:i w:val="false"/>
          <w:color w:val="000000"/>
          <w:sz w:val="28"/>
        </w:rPr>
        <w:t xml:space="preserve"> қаулысына (2016 жылғы 20 шілдеде "Әділет" ақпараттық-құқықтық жүйесінде жарияланған, Нормативтік құқықтық актілерді мемлекеттік тіркеу тізілімінде № 6522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атаулы әлеуметтік көмекті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"Мемлекеттік атаулы әлеуметтік көмекті тағайындау"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және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3"/>
    <w:bookmarkStart w:name="z9" w:id="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4"/>
    <w:bookmarkStart w:name="z10" w:id="5"/>
    <w:p>
      <w:pPr>
        <w:spacing w:after="0"/>
        <w:ind w:left="0"/>
        <w:jc w:val="both"/>
      </w:pPr>
      <w:r>
        <w:rPr>
          <w:rFonts w:ascii="Times New Roman"/>
          <w:b w:val="false"/>
          <w:i w:val="false"/>
          <w:color w:val="000000"/>
          <w:sz w:val="28"/>
        </w:rPr>
        <w:t>
      1) "Халықты жұмыспен қамту орталығы" (бұдан әрі – Орталық);</w:t>
      </w:r>
    </w:p>
    <w:bookmarkEnd w:id="5"/>
    <w:bookmarkStart w:name="z11" w:id="6"/>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 әкімі (бұдан әрі – ауылдық округ әкімі) арқылы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жаңа редакцияда жазылсын:</w:t>
      </w:r>
    </w:p>
    <w:bookmarkStart w:name="z13" w:id="7"/>
    <w:p>
      <w:pPr>
        <w:spacing w:after="0"/>
        <w:ind w:left="0"/>
        <w:jc w:val="both"/>
      </w:pPr>
      <w:r>
        <w:rPr>
          <w:rFonts w:ascii="Times New Roman"/>
          <w:b w:val="false"/>
          <w:i w:val="false"/>
          <w:color w:val="000000"/>
          <w:sz w:val="28"/>
        </w:rPr>
        <w:t>
      "1) көрсетілетін қызметті алушы мемлекеттік қызметті алу үшін Орталыққа жүгінеді:</w:t>
      </w:r>
    </w:p>
    <w:bookmarkEnd w:id="7"/>
    <w:bookmarkStart w:name="z14" w:id="8"/>
    <w:p>
      <w:pPr>
        <w:spacing w:after="0"/>
        <w:ind w:left="0"/>
        <w:jc w:val="both"/>
      </w:pPr>
      <w:r>
        <w:rPr>
          <w:rFonts w:ascii="Times New Roman"/>
          <w:b w:val="false"/>
          <w:i w:val="false"/>
          <w:color w:val="000000"/>
          <w:sz w:val="28"/>
        </w:rPr>
        <w:t xml:space="preserve">
      Орталық қызметкері өтініштің толтырылуының дұрыстығын және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"Мемлекеттік атаулы әлеуметтік көмекті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толықтығын тексереді, 5 (бес) минут;</w:t>
      </w:r>
    </w:p>
    <w:bookmarkEnd w:id="8"/>
    <w:bookmarkStart w:name="z15" w:id="9"/>
    <w:p>
      <w:pPr>
        <w:spacing w:after="0"/>
        <w:ind w:left="0"/>
        <w:jc w:val="both"/>
      </w:pPr>
      <w:r>
        <w:rPr>
          <w:rFonts w:ascii="Times New Roman"/>
          <w:b w:val="false"/>
          <w:i w:val="false"/>
          <w:color w:val="000000"/>
          <w:sz w:val="28"/>
        </w:rPr>
        <w:t>
      Орталық қызметкері өтінішті тіркейді, тіркеу күні мен мемлекеттік қызметті алу күні, құжаттар топтамасын қабылдаған адамның тегі мен аты-жөні көрсетілген өтініштің үзбелі талонын береді, 10 (он) минут;";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4) және 5) тармақшалар жаңа редакцияда жазылсын:</w:t>
      </w:r>
    </w:p>
    <w:bookmarkStart w:name="z17" w:id="10"/>
    <w:p>
      <w:pPr>
        <w:spacing w:after="0"/>
        <w:ind w:left="0"/>
        <w:jc w:val="both"/>
      </w:pPr>
      <w:r>
        <w:rPr>
          <w:rFonts w:ascii="Times New Roman"/>
          <w:b w:val="false"/>
          <w:i w:val="false"/>
          <w:color w:val="000000"/>
          <w:sz w:val="28"/>
        </w:rPr>
        <w:t>
      "4) әкімнің жауапты орындаушысы құжаттар топтамасын дайындайды және көрсетілетін қызметті берушіге жібереді, 6 (алты) жұмыс күні;</w:t>
      </w:r>
    </w:p>
    <w:bookmarkEnd w:id="10"/>
    <w:bookmarkStart w:name="z18" w:id="11"/>
    <w:p>
      <w:pPr>
        <w:spacing w:after="0"/>
        <w:ind w:left="0"/>
        <w:jc w:val="both"/>
      </w:pPr>
      <w:r>
        <w:rPr>
          <w:rFonts w:ascii="Times New Roman"/>
          <w:b w:val="false"/>
          <w:i w:val="false"/>
          <w:color w:val="000000"/>
          <w:sz w:val="28"/>
        </w:rPr>
        <w:t>
      5) көрсетілетін қызметті беруші құжаттар топтамасын қарайды, мемлекеттік қызмет көрсету нәтижесін дайындайды және әкімге жібереді, 3 (үш) жұмыс күні.</w:t>
      </w:r>
    </w:p>
    <w:bookmarkEnd w:id="11"/>
    <w:bookmarkStart w:name="z19" w:id="12"/>
    <w:p>
      <w:pPr>
        <w:spacing w:after="0"/>
        <w:ind w:left="0"/>
        <w:jc w:val="both"/>
      </w:pPr>
      <w:r>
        <w:rPr>
          <w:rFonts w:ascii="Times New Roman"/>
          <w:b w:val="false"/>
          <w:i w:val="false"/>
          <w:color w:val="000000"/>
          <w:sz w:val="28"/>
        </w:rPr>
        <w:t>
      Мемлекеттік органдарға немесе ұйымдарға сұрау салуды рәсімдеген жағдайда тиісті мемлекеттік органдарға және (немесе) ұйымдарға сұрау салу жүзеге асырылған күннен бастап екі жұмыс күні ішінде өтініш иесін жазбаша хабарламамен хабардар ету арқылы құжаттар топтамасын қалыптастыру мерзімі күнтізбелік 30 (отыз) күнге дейін ұзартылады;";</w:t>
      </w:r>
    </w:p>
    <w:bookmarkEnd w:id="12"/>
    <w:bookmarkStart w:name="z20" w:id="13"/>
    <w:p>
      <w:pPr>
        <w:spacing w:after="0"/>
        <w:ind w:left="0"/>
        <w:jc w:val="both"/>
      </w:pPr>
      <w:r>
        <w:rPr>
          <w:rFonts w:ascii="Times New Roman"/>
          <w:b w:val="false"/>
          <w:i w:val="false"/>
          <w:color w:val="000000"/>
          <w:sz w:val="28"/>
        </w:rPr>
        <w:t>
      "Мемлекеттік атаулы әлеуметтік көмекті тағайындау" мемлекеттiк көрсетілетін қызмет регламентiне қосымша осы қаулының қосымшасына сәйкес жаңа редакцияда жазылсын;</w:t>
      </w:r>
    </w:p>
    <w:bookmarkEnd w:id="13"/>
    <w:bookmarkStart w:name="z21" w:id="14"/>
    <w:p>
      <w:pPr>
        <w:spacing w:after="0"/>
        <w:ind w:left="0"/>
        <w:jc w:val="both"/>
      </w:pPr>
      <w:r>
        <w:rPr>
          <w:rFonts w:ascii="Times New Roman"/>
          <w:b w:val="false"/>
          <w:i w:val="false"/>
          <w:color w:val="000000"/>
          <w:sz w:val="28"/>
        </w:rPr>
        <w:t xml:space="preserve">
      көрсетілген қаулымен бекітілген "Өтініш берушінің (отбасының) атаулы әлеуметтік көмек алушыларға тиесілігін растайтын анықтама беру" мемлекеттiк көрсетілетін қызмет </w:t>
      </w:r>
      <w:r>
        <w:rPr>
          <w:rFonts w:ascii="Times New Roman"/>
          <w:b w:val="false"/>
          <w:i w:val="false"/>
          <w:color w:val="000000"/>
          <w:sz w:val="28"/>
        </w:rPr>
        <w:t>регламентiнде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3" w:id="15"/>
    <w:p>
      <w:pPr>
        <w:spacing w:after="0"/>
        <w:ind w:left="0"/>
        <w:jc w:val="both"/>
      </w:pP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облыстық маңызы бар қалалар әкімдіктерінің жұмыспен қамту және әлеуметтік бағдарламалар бөлімдері) және кент, ауыл, ауылдық округ әкімдері (бұдан әрі – көрсетілетін қызметті беруші) көрсетеді.</w:t>
      </w:r>
    </w:p>
    <w:bookmarkEnd w:id="15"/>
    <w:bookmarkStart w:name="z24"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6"/>
    <w:bookmarkStart w:name="z25"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7"/>
    <w:bookmarkStart w:name="z26" w:id="18"/>
    <w:p>
      <w:pPr>
        <w:spacing w:after="0"/>
        <w:ind w:left="0"/>
        <w:jc w:val="both"/>
      </w:pPr>
      <w:r>
        <w:rPr>
          <w:rFonts w:ascii="Times New Roman"/>
          <w:b w:val="false"/>
          <w:i w:val="false"/>
          <w:color w:val="000000"/>
          <w:sz w:val="28"/>
        </w:rPr>
        <w:t>
      2) көрсетілетін қызметті беруші;</w:t>
      </w:r>
    </w:p>
    <w:bookmarkEnd w:id="18"/>
    <w:bookmarkStart w:name="z27" w:id="19"/>
    <w:p>
      <w:pPr>
        <w:spacing w:after="0"/>
        <w:ind w:left="0"/>
        <w:jc w:val="both"/>
      </w:pPr>
      <w:r>
        <w:rPr>
          <w:rFonts w:ascii="Times New Roman"/>
          <w:b w:val="false"/>
          <w:i w:val="false"/>
          <w:color w:val="000000"/>
          <w:sz w:val="28"/>
        </w:rPr>
        <w:t>
      3) www.egov.kz "электрондық үкімет" веб-порталы (бұдан әрі – Портал);</w:t>
      </w:r>
    </w:p>
    <w:bookmarkEnd w:id="19"/>
    <w:bookmarkStart w:name="z28" w:id="20"/>
    <w:p>
      <w:pPr>
        <w:spacing w:after="0"/>
        <w:ind w:left="0"/>
        <w:jc w:val="both"/>
      </w:pPr>
      <w:r>
        <w:rPr>
          <w:rFonts w:ascii="Times New Roman"/>
          <w:b w:val="false"/>
          <w:i w:val="false"/>
          <w:color w:val="000000"/>
          <w:sz w:val="28"/>
        </w:rPr>
        <w:t>
      4) Халықты жұмыспен қамту орталығы (бұдан әрі – Орталық) арқылы жүзеге асырылады.".</w:t>
      </w:r>
    </w:p>
    <w:bookmarkEnd w:id="20"/>
    <w:bookmarkStart w:name="z29" w:id="21"/>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1"/>
    <w:bookmarkStart w:name="z30" w:id="2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2"/>
    <w:bookmarkStart w:name="z31" w:id="23"/>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3"/>
    <w:bookmarkStart w:name="z32" w:id="24"/>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24"/>
    <w:bookmarkStart w:name="z33" w:id="2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5"/>
    <w:bookmarkStart w:name="z34" w:id="2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2019 жылғы 14 маусымдағы</w:t>
            </w:r>
            <w:r>
              <w:br/>
            </w:r>
            <w:r>
              <w:rPr>
                <w:rFonts w:ascii="Times New Roman"/>
                <w:b w:val="false"/>
                <w:i w:val="false"/>
                <w:color w:val="000000"/>
                <w:sz w:val="20"/>
              </w:rPr>
              <w:t xml:space="preserve">№ 244 қаулысына </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атаулы </w:t>
            </w:r>
            <w:r>
              <w:br/>
            </w:r>
            <w:r>
              <w:rPr>
                <w:rFonts w:ascii="Times New Roman"/>
                <w:b w:val="false"/>
                <w:i w:val="false"/>
                <w:color w:val="000000"/>
                <w:sz w:val="20"/>
              </w:rPr>
              <w:t xml:space="preserve">әлеуметтік </w:t>
            </w:r>
            <w:r>
              <w:br/>
            </w:r>
            <w:r>
              <w:rPr>
                <w:rFonts w:ascii="Times New Roman"/>
                <w:b w:val="false"/>
                <w:i w:val="false"/>
                <w:color w:val="000000"/>
                <w:sz w:val="20"/>
              </w:rPr>
              <w:t xml:space="preserve">көмекті 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37" w:id="27"/>
    <w:p>
      <w:pPr>
        <w:spacing w:after="0"/>
        <w:ind w:left="0"/>
        <w:jc w:val="left"/>
      </w:pPr>
      <w:r>
        <w:rPr>
          <w:rFonts w:ascii="Times New Roman"/>
          <w:b/>
          <w:i w:val="false"/>
          <w:color w:val="000000"/>
        </w:rPr>
        <w:t xml:space="preserve"> "Мемлекеттік атаулы әлеуметтік көмекті тағайындау" мемлекеттік қызмет көрсетудің бизнес-процестерінің анықтамалығы</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0"/>
    <w:p>
      <w:pPr>
        <w:spacing w:after="0"/>
        <w:ind w:left="0"/>
        <w:jc w:val="left"/>
      </w:pPr>
      <w:r>
        <w:rPr>
          <w:rFonts w:ascii="Times New Roman"/>
          <w:b/>
          <w:i w:val="false"/>
          <w:color w:val="000000"/>
        </w:rPr>
        <w:t xml:space="preserve"> Шартты белгілер:</w:t>
      </w:r>
    </w:p>
    <w:bookmarkEnd w:id="30"/>
    <w:bookmarkStart w:name="z41"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