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abc8" w14:textId="268a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9 желтоқсандағы № 549 "Мал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25 сәуірдегі № 166 қаулысы. Қостанай облысының Әділет департаментінде 2019 жылғы 29 сәуірде № 8376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"Мал шаруашылығы саласындағы мемлекеттік көрсетілетін қызметтер регламенттерін бекіту туралы" 2016 жылғы 9 желтоқсандағы </w:t>
      </w:r>
      <w:r>
        <w:rPr>
          <w:rFonts w:ascii="Times New Roman"/>
          <w:b w:val="false"/>
          <w:i w:val="false"/>
          <w:color w:val="000000"/>
          <w:sz w:val="28"/>
        </w:rPr>
        <w:t>№ 549</w:t>
      </w:r>
      <w:r>
        <w:rPr>
          <w:rFonts w:ascii="Times New Roman"/>
          <w:b w:val="false"/>
          <w:i w:val="false"/>
          <w:color w:val="000000"/>
          <w:sz w:val="28"/>
        </w:rPr>
        <w:t xml:space="preserve"> қаулысына (2017 жылғы 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6764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құқықытық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2019 жылғы 25 сәуірдегі </w:t>
            </w:r>
            <w:r>
              <w:br/>
            </w:r>
            <w:r>
              <w:rPr>
                <w:rFonts w:ascii="Times New Roman"/>
                <w:b w:val="false"/>
                <w:i w:val="false"/>
                <w:color w:val="000000"/>
                <w:sz w:val="20"/>
              </w:rPr>
              <w:t xml:space="preserve">№ 166 қаулысына </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549 қаулысына </w:t>
            </w:r>
            <w:r>
              <w:br/>
            </w:r>
            <w:r>
              <w:rPr>
                <w:rFonts w:ascii="Times New Roman"/>
                <w:b w:val="false"/>
                <w:i w:val="false"/>
                <w:color w:val="000000"/>
                <w:sz w:val="20"/>
              </w:rPr>
              <w:t>2-қосымша</w:t>
            </w:r>
          </w:p>
        </w:tc>
      </w:tr>
    </w:tbl>
    <w:bookmarkStart w:name="z16" w:id="10"/>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8" w:id="12"/>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 "электрондық үкiметтің" www.egov.kz веб-порталы (бұдан әрi – Портал)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4"/>
    <w:bookmarkStart w:name="z21" w:id="1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11284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15"/>
    <w:bookmarkStart w:name="z22" w:id="16"/>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6"/>
    <w:bookmarkStart w:name="z23" w:id="17"/>
    <w:p>
      <w:pPr>
        <w:spacing w:after="0"/>
        <w:ind w:left="0"/>
        <w:jc w:val="both"/>
      </w:pPr>
      <w:r>
        <w:rPr>
          <w:rFonts w:ascii="Times New Roman"/>
          <w:b w:val="false"/>
          <w:i w:val="false"/>
          <w:color w:val="000000"/>
          <w:sz w:val="28"/>
        </w:rPr>
        <w:t>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w:t>
      </w:r>
    </w:p>
    <w:bookmarkEnd w:id="17"/>
    <w:bookmarkStart w:name="z24"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8"/>
    <w:bookmarkStart w:name="z25" w:id="19"/>
    <w:p>
      <w:pPr>
        <w:spacing w:after="0"/>
        <w:ind w:left="0"/>
        <w:jc w:val="both"/>
      </w:pPr>
      <w:r>
        <w:rPr>
          <w:rFonts w:ascii="Times New Roman"/>
          <w:b w:val="false"/>
          <w:i w:val="false"/>
          <w:color w:val="000000"/>
          <w:sz w:val="28"/>
        </w:rPr>
        <w:t xml:space="preserve">
      4. Мемлекеттік көрсетілетін қызмет көрсетілетін қызметті берушінің құрылымдық бөлімшелері (қызметкерлері) арқылы көрсетілмейді. </w:t>
      </w:r>
    </w:p>
    <w:bookmarkEnd w:id="19"/>
    <w:bookmarkStart w:name="z26" w:id="2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0"/>
    <w:bookmarkStart w:name="z27" w:id="21"/>
    <w:p>
      <w:pPr>
        <w:spacing w:after="0"/>
        <w:ind w:left="0"/>
        <w:jc w:val="both"/>
      </w:pPr>
      <w:r>
        <w:rPr>
          <w:rFonts w:ascii="Times New Roman"/>
          <w:b w:val="false"/>
          <w:i w:val="false"/>
          <w:color w:val="000000"/>
          <w:sz w:val="28"/>
        </w:rPr>
        <w:t xml:space="preserve">
      5. Мемлекеттік көрсетілетін қызмет көрсетілетін қызметті берушінің құрылымдық бөлімшелері (қызметкерлері) арқылы көрсетілмейді. </w:t>
      </w:r>
    </w:p>
    <w:bookmarkEnd w:id="21"/>
    <w:bookmarkStart w:name="z28" w:id="2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
    <w:bookmarkStart w:name="z29" w:id="23"/>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3"/>
    <w:bookmarkStart w:name="z30" w:id="24"/>
    <w:p>
      <w:pPr>
        <w:spacing w:after="0"/>
        <w:ind w:left="0"/>
        <w:jc w:val="both"/>
      </w:pPr>
      <w:r>
        <w:rPr>
          <w:rFonts w:ascii="Times New Roman"/>
          <w:b w:val="false"/>
          <w:i w:val="false"/>
          <w:color w:val="000000"/>
          <w:sz w:val="28"/>
        </w:rPr>
        <w:t>
      7.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24"/>
    <w:bookmarkStart w:name="z31" w:id="25"/>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ЭЦҚ арқылы жүзеге асырады;</w:t>
      </w:r>
    </w:p>
    <w:bookmarkEnd w:id="25"/>
    <w:bookmarkStart w:name="z32" w:id="26"/>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таңдайды, электрондық сұраным жолдарын толтырады және құжаттар топтамасын тіркейді;</w:t>
      </w:r>
    </w:p>
    <w:bookmarkEnd w:id="26"/>
    <w:bookmarkStart w:name="z33" w:id="27"/>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сұранымды куәландыруды жүргізеді;</w:t>
      </w:r>
    </w:p>
    <w:bookmarkEnd w:id="27"/>
    <w:bookmarkStart w:name="z34" w:id="28"/>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сұранымын өңдеуді (тексеруді, тіркеуді) жүзеге асырады;</w:t>
      </w:r>
    </w:p>
    <w:bookmarkEnd w:id="28"/>
    <w:bookmarkStart w:name="z35" w:id="29"/>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сұранымның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29"/>
    <w:bookmarkStart w:name="z36" w:id="30"/>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30"/>
    <w:bookmarkStart w:name="z37" w:id="31"/>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31"/>
    <w:bookmarkStart w:name="z38" w:id="32"/>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диаграммада көрсетілген.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40" w:id="3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33"/>
    <w:bookmarkStart w:name="z41"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Шартты белгілер:</w:t>
      </w:r>
    </w:p>
    <w:bookmarkEnd w:id="35"/>
    <w:bookmarkStart w:name="z43"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2019 жылғы 25 сәуірдегі</w:t>
            </w:r>
            <w:r>
              <w:br/>
            </w:r>
            <w:r>
              <w:rPr>
                <w:rFonts w:ascii="Times New Roman"/>
                <w:b w:val="false"/>
                <w:i w:val="false"/>
                <w:color w:val="000000"/>
                <w:sz w:val="20"/>
              </w:rPr>
              <w:t xml:space="preserve">№ 166 қаулысына </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549 қаулысына </w:t>
            </w:r>
            <w:r>
              <w:br/>
            </w:r>
            <w:r>
              <w:rPr>
                <w:rFonts w:ascii="Times New Roman"/>
                <w:b w:val="false"/>
                <w:i w:val="false"/>
                <w:color w:val="000000"/>
                <w:sz w:val="20"/>
              </w:rPr>
              <w:t xml:space="preserve">3-қосымша </w:t>
            </w:r>
          </w:p>
        </w:tc>
      </w:tr>
    </w:tbl>
    <w:bookmarkStart w:name="z46" w:id="37"/>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w:t>
      </w:r>
    </w:p>
    <w:bookmarkEnd w:id="37"/>
    <w:bookmarkStart w:name="z47" w:id="38"/>
    <w:p>
      <w:pPr>
        <w:spacing w:after="0"/>
        <w:ind w:left="0"/>
        <w:jc w:val="left"/>
      </w:pPr>
      <w:r>
        <w:rPr>
          <w:rFonts w:ascii="Times New Roman"/>
          <w:b/>
          <w:i w:val="false"/>
          <w:color w:val="000000"/>
        </w:rPr>
        <w:t xml:space="preserve"> 1. Жалпы ережелер</w:t>
      </w:r>
    </w:p>
    <w:bookmarkEnd w:id="38"/>
    <w:bookmarkStart w:name="z48" w:id="39"/>
    <w:p>
      <w:pPr>
        <w:spacing w:after="0"/>
        <w:ind w:left="0"/>
        <w:jc w:val="both"/>
      </w:pPr>
      <w:r>
        <w:rPr>
          <w:rFonts w:ascii="Times New Roman"/>
          <w:b w:val="false"/>
          <w:i w:val="false"/>
          <w:color w:val="000000"/>
          <w:sz w:val="28"/>
        </w:rPr>
        <w:t>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және жер қатынастары басқармасы" мемлекеттік мекемесі) (бұдан әрі – көрсетілетін қызметті беруші) көрсетеді.</w:t>
      </w:r>
    </w:p>
    <w:bookmarkEnd w:id="39"/>
    <w:bookmarkStart w:name="z49" w:id="40"/>
    <w:p>
      <w:pPr>
        <w:spacing w:after="0"/>
        <w:ind w:left="0"/>
        <w:jc w:val="both"/>
      </w:pPr>
      <w:r>
        <w:rPr>
          <w:rFonts w:ascii="Times New Roman"/>
          <w:b w:val="false"/>
          <w:i w:val="false"/>
          <w:color w:val="000000"/>
          <w:sz w:val="28"/>
        </w:rPr>
        <w:t>
      Өтінімдерді қабылдау және мемлекеттiк қызметті көрсету нәтижесін беру "электрондық үкiметтің" www.egov.kz веб-порталы (бұдан әрi – Портал) арқылы жүзеге асырылады.</w:t>
      </w:r>
    </w:p>
    <w:bookmarkEnd w:id="40"/>
    <w:bookmarkStart w:name="z50" w:id="41"/>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41"/>
    <w:bookmarkStart w:name="z51" w:id="42"/>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11284 болып тіркелген)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осы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ұсынудан уәжді бас тарту.</w:t>
      </w:r>
    </w:p>
    <w:bookmarkEnd w:id="42"/>
    <w:bookmarkStart w:name="z52" w:id="4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43"/>
    <w:bookmarkStart w:name="z53" w:id="44"/>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w:t>
      </w:r>
    </w:p>
    <w:bookmarkEnd w:id="44"/>
    <w:bookmarkStart w:name="z54" w:id="4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5"/>
    <w:bookmarkStart w:name="z55" w:id="46"/>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46"/>
    <w:bookmarkStart w:name="z56" w:id="4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47"/>
    <w:bookmarkStart w:name="z57" w:id="48"/>
    <w:p>
      <w:pPr>
        <w:spacing w:after="0"/>
        <w:ind w:left="0"/>
        <w:jc w:val="both"/>
      </w:pPr>
      <w:r>
        <w:rPr>
          <w:rFonts w:ascii="Times New Roman"/>
          <w:b w:val="false"/>
          <w:i w:val="false"/>
          <w:color w:val="000000"/>
          <w:sz w:val="28"/>
        </w:rPr>
        <w:t xml:space="preserve">
      5. Мемлекеттік көрсетілетін қызмет көрсетілетін қызметті берушінің құрылымдық бөлімшелері (қызметкерлері) арқылы көрсетілмейді. </w:t>
      </w:r>
    </w:p>
    <w:bookmarkEnd w:id="48"/>
    <w:bookmarkStart w:name="z58" w:id="4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59" w:id="50"/>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50"/>
    <w:bookmarkStart w:name="z60" w:id="51"/>
    <w:p>
      <w:pPr>
        <w:spacing w:after="0"/>
        <w:ind w:left="0"/>
        <w:jc w:val="both"/>
      </w:pPr>
      <w:r>
        <w:rPr>
          <w:rFonts w:ascii="Times New Roman"/>
          <w:b w:val="false"/>
          <w:i w:val="false"/>
          <w:color w:val="000000"/>
          <w:sz w:val="28"/>
        </w:rPr>
        <w:t>
      7.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51"/>
    <w:bookmarkStart w:name="z61" w:id="52"/>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52"/>
    <w:bookmarkStart w:name="z62" w:id="53"/>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таңдайды, электрондық сұраным жолдарын толтырады және құжаттар топтамасын тіркейді;</w:t>
      </w:r>
    </w:p>
    <w:bookmarkEnd w:id="53"/>
    <w:bookmarkStart w:name="z63" w:id="54"/>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сұранымды куәландыруды жүргізеді;</w:t>
      </w:r>
    </w:p>
    <w:bookmarkEnd w:id="54"/>
    <w:bookmarkStart w:name="z64" w:id="55"/>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сұранымын өңдеуді (тексеруді, тіркеуді) жүзеге асырады;</w:t>
      </w:r>
    </w:p>
    <w:bookmarkEnd w:id="55"/>
    <w:bookmarkStart w:name="z65" w:id="56"/>
    <w:p>
      <w:pPr>
        <w:spacing w:after="0"/>
        <w:ind w:left="0"/>
        <w:jc w:val="both"/>
      </w:pPr>
      <w:r>
        <w:rPr>
          <w:rFonts w:ascii="Times New Roman"/>
          <w:b w:val="false"/>
          <w:i w:val="false"/>
          <w:color w:val="000000"/>
          <w:sz w:val="28"/>
        </w:rPr>
        <w:t>
      5) көрсетілетін қызметті алушы Порталдағы көрсетілетін қызметті алушының "жеке кабинетінен" электрондық сұранымның мәртебесі және Стандарттың 4-тармағында көрсетілген мемлекеттік қызмет көрсету мерзімі туралы хабарламаны алады;</w:t>
      </w:r>
    </w:p>
    <w:bookmarkEnd w:id="56"/>
    <w:bookmarkStart w:name="z66" w:id="57"/>
    <w:p>
      <w:pPr>
        <w:spacing w:after="0"/>
        <w:ind w:left="0"/>
        <w:jc w:val="both"/>
      </w:pPr>
      <w:r>
        <w:rPr>
          <w:rFonts w:ascii="Times New Roman"/>
          <w:b w:val="false"/>
          <w:i w:val="false"/>
          <w:color w:val="000000"/>
          <w:sz w:val="28"/>
        </w:rPr>
        <w:t>
      6) көрсетілетін қызметті беруші көрсетілетін қызметті алушының электрондық почтасының мекенжайына және "жеке кабинетіне" ЭЦҚ қойылған электрондық құжат нысанында мемлекеттік қызмет көрсету нәтижесін жолдайды;</w:t>
      </w:r>
    </w:p>
    <w:bookmarkEnd w:id="57"/>
    <w:bookmarkStart w:name="z67" w:id="58"/>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электрондық почтасының мекенжайынан және "жеке кабинетінен" алады.</w:t>
      </w:r>
    </w:p>
    <w:bookmarkEnd w:id="58"/>
    <w:bookmarkStart w:name="z68" w:id="59"/>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диаграммада көрсетілген.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өңдеуші </w:t>
            </w:r>
            <w:r>
              <w:br/>
            </w:r>
            <w:r>
              <w:rPr>
                <w:rFonts w:ascii="Times New Roman"/>
                <w:b w:val="false"/>
                <w:i w:val="false"/>
                <w:color w:val="000000"/>
                <w:sz w:val="20"/>
              </w:rPr>
              <w:t xml:space="preserve">кәсіпорындардың ауыл </w:t>
            </w:r>
            <w:r>
              <w:br/>
            </w:r>
            <w:r>
              <w:rPr>
                <w:rFonts w:ascii="Times New Roman"/>
                <w:b w:val="false"/>
                <w:i w:val="false"/>
                <w:color w:val="000000"/>
                <w:sz w:val="20"/>
              </w:rPr>
              <w:t xml:space="preserve">шаруашылығы өнімін тереңдете </w:t>
            </w:r>
            <w:r>
              <w:br/>
            </w:r>
            <w:r>
              <w:rPr>
                <w:rFonts w:ascii="Times New Roman"/>
                <w:b w:val="false"/>
                <w:i w:val="false"/>
                <w:color w:val="000000"/>
                <w:sz w:val="20"/>
              </w:rPr>
              <w:t xml:space="preserve">қайта өңдеп өнім өндіру үшін </w:t>
            </w:r>
            <w:r>
              <w:br/>
            </w:r>
            <w:r>
              <w:rPr>
                <w:rFonts w:ascii="Times New Roman"/>
                <w:b w:val="false"/>
                <w:i w:val="false"/>
                <w:color w:val="000000"/>
                <w:sz w:val="20"/>
              </w:rPr>
              <w:t xml:space="preserve">оны сатып алуға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70" w:id="6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60"/>
    <w:bookmarkStart w:name="z7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2"/>
    <w:p>
      <w:pPr>
        <w:spacing w:after="0"/>
        <w:ind w:left="0"/>
        <w:jc w:val="left"/>
      </w:pPr>
      <w:r>
        <w:rPr>
          <w:rFonts w:ascii="Times New Roman"/>
          <w:b/>
          <w:i w:val="false"/>
          <w:color w:val="000000"/>
        </w:rPr>
        <w:t xml:space="preserve"> Шартты белгілер:</w:t>
      </w:r>
    </w:p>
    <w:bookmarkEnd w:id="62"/>
    <w:bookmarkStart w:name="z7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