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7b247" w14:textId="1e7b2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Әкiмдіктiң 2015 жылғы 24 сәуірдегі № 163 "Ауылдық елді мекендерге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мемлекеттiк көрсетiлетiн қызмет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2019 жылғы 21 қаңтардағы № 13 қаулысы. Қостанай облысының Әділет департаментінде 2019 жылғы 23 қаңтарда № 8244 болып тіркелді. Күші жойылды - Қостанай облысы әкімдігінің 2020 жылғы 24 қаңтардағы № 22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24.01.2020 </w:t>
      </w:r>
      <w:r>
        <w:rPr>
          <w:rFonts w:ascii="Times New Roman"/>
          <w:b w:val="false"/>
          <w:i w:val="false"/>
          <w:color w:val="ff0000"/>
          <w:sz w:val="28"/>
        </w:rPr>
        <w:t>№ 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"Ауылдық елді мекендерге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мемлекеттiк көрсетiлетiн қызмет регламентін бекіту туралы" 2015 жылғы 24 сәуірдегі </w:t>
      </w:r>
      <w:r>
        <w:rPr>
          <w:rFonts w:ascii="Times New Roman"/>
          <w:b w:val="false"/>
          <w:i w:val="false"/>
          <w:color w:val="000000"/>
          <w:sz w:val="28"/>
        </w:rPr>
        <w:t>№ 163</w:t>
      </w:r>
      <w:r>
        <w:rPr>
          <w:rFonts w:ascii="Times New Roman"/>
          <w:b w:val="false"/>
          <w:i w:val="false"/>
          <w:color w:val="000000"/>
          <w:sz w:val="28"/>
        </w:rPr>
        <w:t xml:space="preserve"> қаулысына (2015 жылғы 3 маусымда "Қостанай таңы" газетінде жарияланған, Нормативтік құқықтық актілерді мемлекеттік тіркеу тізілімінде № 5614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қаулымен бекітіліген "Ауылдық елді мекендерге жұмыс істеу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 xml:space="preserve"> 2) тармақшасы келесі редакцияда жазылсын:</w:t>
      </w:r>
    </w:p>
    <w:bookmarkStart w:name="z8" w:id="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(бұдан әрі – Мемлекеттік корпорация).".</w:t>
      </w:r>
    </w:p>
    <w:bookmarkEnd w:id="3"/>
    <w:bookmarkStart w:name="z9" w:id="4"/>
    <w:p>
      <w:pPr>
        <w:spacing w:after="0"/>
        <w:ind w:left="0"/>
        <w:jc w:val="both"/>
      </w:pPr>
      <w:r>
        <w:rPr>
          <w:rFonts w:ascii="Times New Roman"/>
          <w:b w:val="false"/>
          <w:i w:val="false"/>
          <w:color w:val="000000"/>
          <w:sz w:val="28"/>
        </w:rPr>
        <w:t>
      2. "Қостанай облысы әкімдігінің экономика және бюджеттік жоспарлау басқармасы" мемлекеттік мекемесі Қазақстан Республикасының заңнамасында белгіленген тәртіпте:</w:t>
      </w:r>
    </w:p>
    <w:bookmarkEnd w:id="4"/>
    <w:bookmarkStart w:name="z10"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5"/>
    <w:bookmarkStart w:name="z11" w:id="6"/>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2" w:id="7"/>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8"/>
    <w:bookmarkStart w:name="z14"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