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14fe" w14:textId="32e1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9 желтоқсандағы № 549 "Мал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4 қаңтардағы № 3 қаулысы. Қостанай облысының Әділет департаментінде 2019 жылғы 8 қаңтарда № 8238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"Мал шаруашылығы саласындағы мемлекеттік көрсетілетін қызметтер регламенттерін бекіту туралы" 2016 жылғы 9 желтоқсандағы </w:t>
      </w:r>
      <w:r>
        <w:rPr>
          <w:rFonts w:ascii="Times New Roman"/>
          <w:b w:val="false"/>
          <w:i w:val="false"/>
          <w:color w:val="000000"/>
          <w:sz w:val="28"/>
        </w:rPr>
        <w:t>№ 549</w:t>
      </w:r>
      <w:r>
        <w:rPr>
          <w:rFonts w:ascii="Times New Roman"/>
          <w:b w:val="false"/>
          <w:i w:val="false"/>
          <w:color w:val="000000"/>
          <w:sz w:val="28"/>
        </w:rPr>
        <w:t xml:space="preserve"> қаулысына (2017 жылғы 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6764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xml:space="preserve">
      "3)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 орыс тіліндегі мәтін өзгермейді;</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6"/>
    <w:bookmarkStart w:name="z12" w:id="7"/>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w:t>
      </w:r>
    </w:p>
    <w:bookmarkEnd w:id="7"/>
    <w:bookmarkStart w:name="z13" w:id="8"/>
    <w:p>
      <w:pPr>
        <w:spacing w:after="0"/>
        <w:ind w:left="0"/>
        <w:jc w:val="both"/>
      </w:pPr>
      <w:r>
        <w:rPr>
          <w:rFonts w:ascii="Times New Roman"/>
          <w:b w:val="false"/>
          <w:i w:val="false"/>
          <w:color w:val="000000"/>
          <w:sz w:val="28"/>
        </w:rPr>
        <w:t>
      1) аудандардың және облыстық маңызы бар қалалардың жергілікті атқарушы органдарының кеңселері;</w:t>
      </w:r>
    </w:p>
    <w:bookmarkEnd w:id="8"/>
    <w:bookmarkStart w:name="z14"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9"/>
    <w:bookmarkStart w:name="z15" w:id="10"/>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0"/>
    <w:bookmarkStart w:name="z16" w:id="11"/>
    <w:p>
      <w:pPr>
        <w:spacing w:after="0"/>
        <w:ind w:left="0"/>
        <w:jc w:val="both"/>
      </w:pPr>
      <w:r>
        <w:rPr>
          <w:rFonts w:ascii="Times New Roman"/>
          <w:b w:val="false"/>
          <w:i w:val="false"/>
          <w:color w:val="000000"/>
          <w:sz w:val="28"/>
        </w:rPr>
        <w:t xml:space="preserve">
      көрсетілген қаулымен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12"/>
    <w:bookmarkStart w:name="z18" w:id="1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13"/>
    <w:bookmarkStart w:name="z19" w:id="1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4"/>
    <w:bookmarkStart w:name="z20" w:id="1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5"/>
    <w:bookmarkStart w:name="z21" w:id="1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6"/>
    <w:bookmarkStart w:name="z22" w:id="1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7"/>
    <w:bookmarkStart w:name="z23" w:id="1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4 қаңтардағы</w:t>
            </w:r>
            <w:r>
              <w:br/>
            </w:r>
            <w:r>
              <w:rPr>
                <w:rFonts w:ascii="Times New Roman"/>
                <w:b w:val="false"/>
                <w:i w:val="false"/>
                <w:color w:val="000000"/>
                <w:sz w:val="20"/>
              </w:rPr>
              <w:t>№ 3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549 қаулысына</w:t>
            </w:r>
            <w:r>
              <w:br/>
            </w:r>
            <w:r>
              <w:rPr>
                <w:rFonts w:ascii="Times New Roman"/>
                <w:b w:val="false"/>
                <w:i w:val="false"/>
                <w:color w:val="000000"/>
                <w:sz w:val="20"/>
              </w:rPr>
              <w:t>3-қосымша</w:t>
            </w:r>
          </w:p>
        </w:tc>
      </w:tr>
    </w:tbl>
    <w:bookmarkStart w:name="z26" w:id="19"/>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регламенті</w:t>
      </w:r>
    </w:p>
    <w:bookmarkEnd w:id="19"/>
    <w:bookmarkStart w:name="z27" w:id="20"/>
    <w:p>
      <w:pPr>
        <w:spacing w:after="0"/>
        <w:ind w:left="0"/>
        <w:jc w:val="left"/>
      </w:pPr>
      <w:r>
        <w:rPr>
          <w:rFonts w:ascii="Times New Roman"/>
          <w:b/>
          <w:i w:val="false"/>
          <w:color w:val="000000"/>
        </w:rPr>
        <w:t xml:space="preserve"> 1. Жалпы ережелер</w:t>
      </w:r>
    </w:p>
    <w:bookmarkEnd w:id="20"/>
    <w:bookmarkStart w:name="z28" w:id="21"/>
    <w:p>
      <w:pPr>
        <w:spacing w:after="0"/>
        <w:ind w:left="0"/>
        <w:jc w:val="both"/>
      </w:pPr>
      <w:r>
        <w:rPr>
          <w:rFonts w:ascii="Times New Roman"/>
          <w:b w:val="false"/>
          <w:i w:val="false"/>
          <w:color w:val="000000"/>
          <w:sz w:val="28"/>
        </w:rPr>
        <w:t>
      1.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қызметін (бұдан әрі – мемлекеттік көрсетілетін қызмет) облыстың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21"/>
    <w:bookmarkStart w:name="z29" w:id="2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22"/>
    <w:bookmarkStart w:name="z30" w:id="23"/>
    <w:p>
      <w:pPr>
        <w:spacing w:after="0"/>
        <w:ind w:left="0"/>
        <w:jc w:val="both"/>
      </w:pPr>
      <w:r>
        <w:rPr>
          <w:rFonts w:ascii="Times New Roman"/>
          <w:b w:val="false"/>
          <w:i w:val="false"/>
          <w:color w:val="000000"/>
          <w:sz w:val="28"/>
        </w:rPr>
        <w:t>
      2. Мемлекеттік қызметті көрсету нысаны: қағаз түрінде.</w:t>
      </w:r>
    </w:p>
    <w:bookmarkEnd w:id="23"/>
    <w:bookmarkStart w:name="z31" w:id="24"/>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"Мал шаруашылық саласындағы мемлекеттік көрсетілетін қызметтер стандарттарын бекіту туралы" бұйрығымен бекітілген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стандартына (бұдан әрі – Стандарт) (Нормативтік құқықтық актілерді мемлекеттік тіркеу тізілімінде № 11284 болып тіркелген)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жасалған, көрсетілетін қызметті берушінің уәкілетті адамы қол қойған, субсидияны тағайындау/тағайындамау туралы шешімі бар қағаз тасығыштағы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24"/>
    <w:bookmarkStart w:name="z32" w:id="2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5"/>
    <w:bookmarkStart w:name="z33" w:id="2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6"/>
    <w:bookmarkStart w:name="z34" w:id="27"/>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27"/>
    <w:bookmarkStart w:name="z35" w:id="2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8"/>
    <w:bookmarkStart w:name="z36" w:id="29"/>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29"/>
    <w:bookmarkStart w:name="z37"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8" w:id="31"/>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сұрау салуын өңдеудің ұзақтығы:</w:t>
      </w:r>
    </w:p>
    <w:bookmarkEnd w:id="31"/>
    <w:bookmarkStart w:name="z39" w:id="32"/>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корпорацияға жүгінеді, мемлекеттік корпорацияның жұмыскері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субсидиялар алуға арналған өтініштің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 топтамасының (бұдан әрі – құжаттар топтамасы) толықтығын тексереді – 5 (бес) минут;</w:t>
      </w:r>
    </w:p>
    <w:bookmarkEnd w:id="32"/>
    <w:bookmarkStart w:name="z40" w:id="33"/>
    <w:p>
      <w:pPr>
        <w:spacing w:after="0"/>
        <w:ind w:left="0"/>
        <w:jc w:val="both"/>
      </w:pPr>
      <w:r>
        <w:rPr>
          <w:rFonts w:ascii="Times New Roman"/>
          <w:b w:val="false"/>
          <w:i w:val="false"/>
          <w:color w:val="000000"/>
          <w:sz w:val="28"/>
        </w:rPr>
        <w:t>
      құжаттар топтамасын толық ұсынған жағдайда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тіркеуді жүзеге асырады, тиісті құжаттардың қабылданғаны туралы қолхат береді – 5 (бес) минут.</w:t>
      </w:r>
    </w:p>
    <w:bookmarkEnd w:id="33"/>
    <w:bookmarkStart w:name="z41" w:id="34"/>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өтіп кеткен құжаттарды ұсынған жағдайда, Мемлекеттік корпорацияның жұмыскері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 5 (бес) минут;</w:t>
      </w:r>
    </w:p>
    <w:bookmarkEnd w:id="34"/>
    <w:bookmarkStart w:name="z42" w:id="35"/>
    <w:p>
      <w:pPr>
        <w:spacing w:after="0"/>
        <w:ind w:left="0"/>
        <w:jc w:val="both"/>
      </w:pPr>
      <w:r>
        <w:rPr>
          <w:rFonts w:ascii="Times New Roman"/>
          <w:b w:val="false"/>
          <w:i w:val="false"/>
          <w:color w:val="000000"/>
          <w:sz w:val="28"/>
        </w:rPr>
        <w:t>
      2) Мемлекеттік корпорация жұмыскері құжаттар топтамасын қалыптастырады және оны курьерлік немесе осыған уәкілетті өзге де байланыс арқылы көрсетілетін қызметті берушіге жібереді – 1 (бір) күн.</w:t>
      </w:r>
    </w:p>
    <w:bookmarkEnd w:id="35"/>
    <w:bookmarkStart w:name="z43" w:id="3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36"/>
    <w:bookmarkStart w:name="z44" w:id="37"/>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Мемлекеттік корпорацияның жұмыскеріне береді – 4 (төрт) жұмыс күні.</w:t>
      </w:r>
    </w:p>
    <w:bookmarkEnd w:id="37"/>
    <w:bookmarkStart w:name="z45" w:id="38"/>
    <w:p>
      <w:pPr>
        <w:spacing w:after="0"/>
        <w:ind w:left="0"/>
        <w:jc w:val="both"/>
      </w:pPr>
      <w:r>
        <w:rPr>
          <w:rFonts w:ascii="Times New Roman"/>
          <w:b w:val="false"/>
          <w:i w:val="false"/>
          <w:color w:val="000000"/>
          <w:sz w:val="28"/>
        </w:rPr>
        <w:t>
      Көрсетілетін қызметті беруші мемлекеттік қызмет көрсету мерзімі аяқталғанға дейін бір күн бұрын мемлекеттік қызметтердің нәтижесін Мемлекеттік корпорацияға береді;</w:t>
      </w:r>
    </w:p>
    <w:bookmarkEnd w:id="38"/>
    <w:bookmarkStart w:name="z46" w:id="39"/>
    <w:p>
      <w:pPr>
        <w:spacing w:after="0"/>
        <w:ind w:left="0"/>
        <w:jc w:val="both"/>
      </w:pPr>
      <w:r>
        <w:rPr>
          <w:rFonts w:ascii="Times New Roman"/>
          <w:b w:val="false"/>
          <w:i w:val="false"/>
          <w:color w:val="000000"/>
          <w:sz w:val="28"/>
        </w:rPr>
        <w:t>
      4) Мемлекеттік корпорацияның жұмыскері мемлекеттік қызмет көрсету нәтижесін көрсетілетін қызметті алушыға береді – 5 (бес) минут.</w:t>
      </w:r>
    </w:p>
    <w:bookmarkEnd w:id="39"/>
    <w:bookmarkStart w:name="z47" w:id="40"/>
    <w:p>
      <w:pPr>
        <w:spacing w:after="0"/>
        <w:ind w:left="0"/>
        <w:jc w:val="both"/>
      </w:pPr>
      <w:r>
        <w:rPr>
          <w:rFonts w:ascii="Times New Roman"/>
          <w:b w:val="false"/>
          <w:i w:val="false"/>
          <w:color w:val="000000"/>
          <w:sz w:val="28"/>
        </w:rPr>
        <w:t>
      7. Мемлекеттік көрсетілетін қызмет "электрондық үкімет" веб-порталы арқылы көрсетілмейді.</w:t>
      </w:r>
    </w:p>
    <w:bookmarkEnd w:id="40"/>
    <w:bookmarkStart w:name="z48" w:id="41"/>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"Өңдеуші кәсіпорындардың </w:t>
            </w:r>
            <w:r>
              <w:br/>
            </w:r>
            <w:r>
              <w:rPr>
                <w:rFonts w:ascii="Times New Roman"/>
                <w:b w:val="false"/>
                <w:i w:val="false"/>
                <w:color w:val="000000"/>
                <w:sz w:val="20"/>
              </w:rPr>
              <w:t xml:space="preserve">ауылшаруашылық өнімін </w:t>
            </w:r>
            <w:r>
              <w:br/>
            </w:r>
            <w:r>
              <w:rPr>
                <w:rFonts w:ascii="Times New Roman"/>
                <w:b w:val="false"/>
                <w:i w:val="false"/>
                <w:color w:val="000000"/>
                <w:sz w:val="20"/>
              </w:rPr>
              <w:t xml:space="preserve">тереңдете өңдеп өнім өндіруі </w:t>
            </w:r>
            <w:r>
              <w:br/>
            </w:r>
            <w:r>
              <w:rPr>
                <w:rFonts w:ascii="Times New Roman"/>
                <w:b w:val="false"/>
                <w:i w:val="false"/>
                <w:color w:val="000000"/>
                <w:sz w:val="20"/>
              </w:rPr>
              <w:t xml:space="preserve">үшін оны сатып алуға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rPr>
                <w:rFonts w:ascii="Times New Roman"/>
                <w:b w:val="false"/>
                <w:i w:val="false"/>
                <w:color w:val="000000"/>
                <w:sz w:val="20"/>
              </w:rPr>
              <w:t>қосымша</w:t>
            </w:r>
          </w:p>
        </w:tc>
      </w:tr>
    </w:tbl>
    <w:bookmarkStart w:name="z51" w:id="42"/>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алуға арналған шығындарын субсидиялау" мемлекеттік қызмет көрсетудің бизнес-процестерінің анықтамалығы</w:t>
      </w:r>
    </w:p>
    <w:bookmarkEnd w:id="42"/>
    <w:bookmarkStart w:name="z5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4"/>
    <w:p>
      <w:pPr>
        <w:spacing w:after="0"/>
        <w:ind w:left="0"/>
        <w:jc w:val="left"/>
      </w:pPr>
      <w:r>
        <w:rPr>
          <w:rFonts w:ascii="Times New Roman"/>
          <w:b/>
          <w:i w:val="false"/>
          <w:color w:val="000000"/>
        </w:rPr>
        <w:t xml:space="preserve"> Шартты белгілер:</w:t>
      </w:r>
    </w:p>
    <w:bookmarkEnd w:id="44"/>
    <w:bookmarkStart w:name="z5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