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4f49" w14:textId="cbd4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2019 жылғы 25 қаңтардағы № 36/375 "2019-2021 жылдарға арналған ауыл, ауылдық округтер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2019 жылғы 19 тамыздағы № 44/429 шешімі. Маңғыстау облысы Әділет департаментінде 2019 жылғы 27 тамызда № 3981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Мұнайлы аудандық мәслихатының 2019 жылғы 25 шілдедегі № 43/415 "Мұнайлы аудандық мәслихатының 2019 жылғы 14 қаңтардағы № 35/371 "2019-2021 жылдарға арналған аудандық бюджет туралы" шешіміне өзгерістер енгізу туралы" (нормативтік құқықтық актілердің мемлекеттік тіркеу Тізілімінде № 3965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Мұнайлы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Мұнайлы аудандық мәслихатының 2019 жылғы 25 қаңтардағы № 36/375 "2019-2021 жылдарға арналған ауыл, ауылдық округтер бюджеті туралы" (нормативтік құқықтық актілерді мемлекеттік тіркеу Тізілімінде № 3800 болып тіркелген, 2019 жылғы 31 қаңтарда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3" w:id="2"/>
    <w:p>
      <w:pPr>
        <w:spacing w:after="0"/>
        <w:ind w:left="0"/>
        <w:jc w:val="both"/>
      </w:pPr>
      <w:r>
        <w:rPr>
          <w:rFonts w:ascii="Times New Roman"/>
          <w:b w:val="false"/>
          <w:i w:val="false"/>
          <w:color w:val="000000"/>
          <w:sz w:val="28"/>
        </w:rPr>
        <w:t xml:space="preserve">
      "1. 2019 жылға арналған ауыл, ауылдық округ бюджеттері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қосымшаларға</w:t>
      </w:r>
      <w:r>
        <w:rPr>
          <w:rFonts w:ascii="Times New Roman"/>
          <w:b w:val="false"/>
          <w:i w:val="false"/>
          <w:color w:val="000000"/>
          <w:sz w:val="28"/>
        </w:rPr>
        <w:t xml:space="preserve"> мынадай көлемде бекітілсін: </w:t>
      </w:r>
    </w:p>
    <w:bookmarkEnd w:id="2"/>
    <w:bookmarkStart w:name="z4" w:id="3"/>
    <w:p>
      <w:pPr>
        <w:spacing w:after="0"/>
        <w:ind w:left="0"/>
        <w:jc w:val="both"/>
      </w:pPr>
      <w:r>
        <w:rPr>
          <w:rFonts w:ascii="Times New Roman"/>
          <w:b w:val="false"/>
          <w:i w:val="false"/>
          <w:color w:val="000000"/>
          <w:sz w:val="28"/>
        </w:rPr>
        <w:t>
      1) кірістер – 3 698 977,5 мың теңге, оның ішінде:</w:t>
      </w:r>
    </w:p>
    <w:bookmarkEnd w:id="3"/>
    <w:bookmarkStart w:name="z5" w:id="4"/>
    <w:p>
      <w:pPr>
        <w:spacing w:after="0"/>
        <w:ind w:left="0"/>
        <w:jc w:val="both"/>
      </w:pPr>
      <w:r>
        <w:rPr>
          <w:rFonts w:ascii="Times New Roman"/>
          <w:b w:val="false"/>
          <w:i w:val="false"/>
          <w:color w:val="000000"/>
          <w:sz w:val="28"/>
        </w:rPr>
        <w:t>
      салықтық түсімдер бойынша – 483 566,0 мың теңге;</w:t>
      </w:r>
    </w:p>
    <w:bookmarkEnd w:id="4"/>
    <w:bookmarkStart w:name="z6" w:id="5"/>
    <w:p>
      <w:pPr>
        <w:spacing w:after="0"/>
        <w:ind w:left="0"/>
        <w:jc w:val="both"/>
      </w:pPr>
      <w:r>
        <w:rPr>
          <w:rFonts w:ascii="Times New Roman"/>
          <w:b w:val="false"/>
          <w:i w:val="false"/>
          <w:color w:val="000000"/>
          <w:sz w:val="28"/>
        </w:rPr>
        <w:t>
      салықтық емес түсімдер бойынша – 702,0 мың теңге;</w:t>
      </w:r>
    </w:p>
    <w:bookmarkEnd w:id="5"/>
    <w:bookmarkStart w:name="z7" w:id="6"/>
    <w:p>
      <w:pPr>
        <w:spacing w:after="0"/>
        <w:ind w:left="0"/>
        <w:jc w:val="both"/>
      </w:pPr>
      <w:r>
        <w:rPr>
          <w:rFonts w:ascii="Times New Roman"/>
          <w:b w:val="false"/>
          <w:i w:val="false"/>
          <w:color w:val="000000"/>
          <w:sz w:val="28"/>
        </w:rPr>
        <w:t>
      негізгі капиталды сатудан түсетін түсімдер бойынша–0 теңге;</w:t>
      </w:r>
    </w:p>
    <w:bookmarkEnd w:id="6"/>
    <w:bookmarkStart w:name="z8" w:id="7"/>
    <w:p>
      <w:pPr>
        <w:spacing w:after="0"/>
        <w:ind w:left="0"/>
        <w:jc w:val="both"/>
      </w:pPr>
      <w:r>
        <w:rPr>
          <w:rFonts w:ascii="Times New Roman"/>
          <w:b w:val="false"/>
          <w:i w:val="false"/>
          <w:color w:val="000000"/>
          <w:sz w:val="28"/>
        </w:rPr>
        <w:t>
      трансферттер түсімдері бойынша – 3 214 709,5 мың теңге;</w:t>
      </w:r>
    </w:p>
    <w:bookmarkEnd w:id="7"/>
    <w:bookmarkStart w:name="z9" w:id="8"/>
    <w:p>
      <w:pPr>
        <w:spacing w:after="0"/>
        <w:ind w:left="0"/>
        <w:jc w:val="both"/>
      </w:pPr>
      <w:r>
        <w:rPr>
          <w:rFonts w:ascii="Times New Roman"/>
          <w:b w:val="false"/>
          <w:i w:val="false"/>
          <w:color w:val="000000"/>
          <w:sz w:val="28"/>
        </w:rPr>
        <w:t>
      2) шығындар – 3 704 777,7 мың теңге;</w:t>
      </w:r>
    </w:p>
    <w:bookmarkEnd w:id="8"/>
    <w:bookmarkStart w:name="z10" w:id="9"/>
    <w:p>
      <w:pPr>
        <w:spacing w:after="0"/>
        <w:ind w:left="0"/>
        <w:jc w:val="both"/>
      </w:pPr>
      <w:r>
        <w:rPr>
          <w:rFonts w:ascii="Times New Roman"/>
          <w:b w:val="false"/>
          <w:i w:val="false"/>
          <w:color w:val="000000"/>
          <w:sz w:val="28"/>
        </w:rPr>
        <w:t>
      3) таза бюджеттік кредиттеу – 0 теңге;</w:t>
      </w:r>
    </w:p>
    <w:bookmarkEnd w:id="9"/>
    <w:bookmarkStart w:name="z11" w:id="10"/>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0"/>
    <w:bookmarkStart w:name="z12" w:id="11"/>
    <w:p>
      <w:pPr>
        <w:spacing w:after="0"/>
        <w:ind w:left="0"/>
        <w:jc w:val="both"/>
      </w:pPr>
      <w:r>
        <w:rPr>
          <w:rFonts w:ascii="Times New Roman"/>
          <w:b w:val="false"/>
          <w:i w:val="false"/>
          <w:color w:val="000000"/>
          <w:sz w:val="28"/>
        </w:rPr>
        <w:t>
      5) бюджет тапшылығы (профициті) – -5 800,2 мың теңге;</w:t>
      </w:r>
    </w:p>
    <w:bookmarkEnd w:id="11"/>
    <w:bookmarkStart w:name="z13" w:id="12"/>
    <w:p>
      <w:pPr>
        <w:spacing w:after="0"/>
        <w:ind w:left="0"/>
        <w:jc w:val="both"/>
      </w:pPr>
      <w:r>
        <w:rPr>
          <w:rFonts w:ascii="Times New Roman"/>
          <w:b w:val="false"/>
          <w:i w:val="false"/>
          <w:color w:val="000000"/>
          <w:sz w:val="28"/>
        </w:rPr>
        <w:t>
      6) бюджет тапшылығын қаржыландыру (профицитін пайдалану) – 5 800,2 мың теңге;</w:t>
      </w:r>
    </w:p>
    <w:bookmarkEnd w:id="12"/>
    <w:bookmarkStart w:name="z14" w:id="13"/>
    <w:p>
      <w:pPr>
        <w:spacing w:after="0"/>
        <w:ind w:left="0"/>
        <w:jc w:val="both"/>
      </w:pPr>
      <w:r>
        <w:rPr>
          <w:rFonts w:ascii="Times New Roman"/>
          <w:b w:val="false"/>
          <w:i w:val="false"/>
          <w:color w:val="000000"/>
          <w:sz w:val="28"/>
        </w:rPr>
        <w:t>
      бюджет қаржатының пайдаланылатын қалдықтары – 5 800,2 мың теңге.";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16" w:id="14"/>
    <w:p>
      <w:pPr>
        <w:spacing w:after="0"/>
        <w:ind w:left="0"/>
        <w:jc w:val="both"/>
      </w:pPr>
      <w:r>
        <w:rPr>
          <w:rFonts w:ascii="Times New Roman"/>
          <w:b w:val="false"/>
          <w:i w:val="false"/>
          <w:color w:val="000000"/>
          <w:sz w:val="28"/>
        </w:rPr>
        <w:t>
      "2. 2019 жылға арналған ауыл, ауылдық округ бюджеттерінде аудандық бюджеттен ауыл, ауылдық округ бюджеттеріне 3 214 709,5 мың теңге көлемінде субвенция мен ағымдағы нысаналы трансферттер қарастырылғаны ескерілсін, оның ішінде:</w:t>
      </w:r>
    </w:p>
    <w:bookmarkEnd w:id="14"/>
    <w:bookmarkStart w:name="z17" w:id="15"/>
    <w:p>
      <w:pPr>
        <w:spacing w:after="0"/>
        <w:ind w:left="0"/>
        <w:jc w:val="both"/>
      </w:pPr>
      <w:r>
        <w:rPr>
          <w:rFonts w:ascii="Times New Roman"/>
          <w:b w:val="false"/>
          <w:i w:val="false"/>
          <w:color w:val="000000"/>
          <w:sz w:val="28"/>
        </w:rPr>
        <w:t>
      Атамекен ауылдық округіне – 459 371,0 мың теңге;</w:t>
      </w:r>
    </w:p>
    <w:bookmarkEnd w:id="15"/>
    <w:bookmarkStart w:name="z18" w:id="16"/>
    <w:p>
      <w:pPr>
        <w:spacing w:after="0"/>
        <w:ind w:left="0"/>
        <w:jc w:val="both"/>
      </w:pPr>
      <w:r>
        <w:rPr>
          <w:rFonts w:ascii="Times New Roman"/>
          <w:b w:val="false"/>
          <w:i w:val="false"/>
          <w:color w:val="000000"/>
          <w:sz w:val="28"/>
        </w:rPr>
        <w:t>
      Басқұдық ауылдық округіне – 587 639,9 мың теңге;</w:t>
      </w:r>
    </w:p>
    <w:bookmarkEnd w:id="16"/>
    <w:bookmarkStart w:name="z19" w:id="17"/>
    <w:p>
      <w:pPr>
        <w:spacing w:after="0"/>
        <w:ind w:left="0"/>
        <w:jc w:val="both"/>
      </w:pPr>
      <w:r>
        <w:rPr>
          <w:rFonts w:ascii="Times New Roman"/>
          <w:b w:val="false"/>
          <w:i w:val="false"/>
          <w:color w:val="000000"/>
          <w:sz w:val="28"/>
        </w:rPr>
        <w:t>
      Батыр ауылдық округіне – 434 154,4 мың теңге;</w:t>
      </w:r>
    </w:p>
    <w:bookmarkEnd w:id="17"/>
    <w:bookmarkStart w:name="z20" w:id="18"/>
    <w:p>
      <w:pPr>
        <w:spacing w:after="0"/>
        <w:ind w:left="0"/>
        <w:jc w:val="both"/>
      </w:pPr>
      <w:r>
        <w:rPr>
          <w:rFonts w:ascii="Times New Roman"/>
          <w:b w:val="false"/>
          <w:i w:val="false"/>
          <w:color w:val="000000"/>
          <w:sz w:val="28"/>
        </w:rPr>
        <w:t>
      Баянды ауылына – 212 655,8 мың теңге;</w:t>
      </w:r>
    </w:p>
    <w:bookmarkEnd w:id="18"/>
    <w:bookmarkStart w:name="z21" w:id="19"/>
    <w:p>
      <w:pPr>
        <w:spacing w:after="0"/>
        <w:ind w:left="0"/>
        <w:jc w:val="both"/>
      </w:pPr>
      <w:r>
        <w:rPr>
          <w:rFonts w:ascii="Times New Roman"/>
          <w:b w:val="false"/>
          <w:i w:val="false"/>
          <w:color w:val="000000"/>
          <w:sz w:val="28"/>
        </w:rPr>
        <w:t>
      Дәулет ауылдық округіне – 229 943,4 мың теңге;</w:t>
      </w:r>
    </w:p>
    <w:bookmarkEnd w:id="19"/>
    <w:bookmarkStart w:name="z22" w:id="20"/>
    <w:p>
      <w:pPr>
        <w:spacing w:after="0"/>
        <w:ind w:left="0"/>
        <w:jc w:val="both"/>
      </w:pPr>
      <w:r>
        <w:rPr>
          <w:rFonts w:ascii="Times New Roman"/>
          <w:b w:val="false"/>
          <w:i w:val="false"/>
          <w:color w:val="000000"/>
          <w:sz w:val="28"/>
        </w:rPr>
        <w:t>
      Қызылтөбе ауылдық округіне – 481 412,7 мың теңге;</w:t>
      </w:r>
    </w:p>
    <w:bookmarkEnd w:id="20"/>
    <w:bookmarkStart w:name="z23" w:id="21"/>
    <w:p>
      <w:pPr>
        <w:spacing w:after="0"/>
        <w:ind w:left="0"/>
        <w:jc w:val="both"/>
      </w:pPr>
      <w:r>
        <w:rPr>
          <w:rFonts w:ascii="Times New Roman"/>
          <w:b w:val="false"/>
          <w:i w:val="false"/>
          <w:color w:val="000000"/>
          <w:sz w:val="28"/>
        </w:rPr>
        <w:t>
      Маңғыстау ауылына – 809 532,3 мың теңге.".</w:t>
      </w:r>
    </w:p>
    <w:bookmarkEnd w:id="21"/>
    <w:bookmarkStart w:name="z24" w:id="22"/>
    <w:p>
      <w:pPr>
        <w:spacing w:after="0"/>
        <w:ind w:left="0"/>
        <w:jc w:val="both"/>
      </w:pPr>
      <w:r>
        <w:rPr>
          <w:rFonts w:ascii="Times New Roman"/>
          <w:b w:val="false"/>
          <w:i w:val="false"/>
          <w:color w:val="000000"/>
          <w:sz w:val="28"/>
        </w:rPr>
        <w:t>
      2. Осы шешімнің орындалуын бақылау аудандық бюджет комиссиясына жүктелсін (комиссия төрағасы Н. Жолбаев).</w:t>
      </w:r>
    </w:p>
    <w:bookmarkEnd w:id="22"/>
    <w:bookmarkStart w:name="z25" w:id="23"/>
    <w:p>
      <w:pPr>
        <w:spacing w:after="0"/>
        <w:ind w:left="0"/>
        <w:jc w:val="both"/>
      </w:pPr>
      <w:r>
        <w:rPr>
          <w:rFonts w:ascii="Times New Roman"/>
          <w:b w:val="false"/>
          <w:i w:val="false"/>
          <w:color w:val="000000"/>
          <w:sz w:val="28"/>
        </w:rPr>
        <w:t>
      3.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3"/>
    <w:bookmarkStart w:name="z26" w:id="2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Сарбасов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44/429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1 қосымша</w:t>
            </w:r>
          </w:p>
        </w:tc>
      </w:tr>
    </w:tbl>
    <w:p>
      <w:pPr>
        <w:spacing w:after="0"/>
        <w:ind w:left="0"/>
        <w:jc w:val="left"/>
      </w:pPr>
      <w:r>
        <w:rPr>
          <w:rFonts w:ascii="Times New Roman"/>
          <w:b/>
          <w:i w:val="false"/>
          <w:color w:val="000000"/>
        </w:rPr>
        <w:t xml:space="preserve"> 2019 жылға арналған Атамекен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548 460,0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459 371,0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459 371,0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53 944,3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380 638,0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82 534,1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82 534,1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41 606,1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44/429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2 қосымша</w:t>
            </w:r>
          </w:p>
        </w:tc>
      </w:tr>
    </w:tbl>
    <w:p>
      <w:pPr>
        <w:spacing w:after="0"/>
        <w:ind w:left="0"/>
        <w:jc w:val="left"/>
      </w:pPr>
      <w:r>
        <w:rPr>
          <w:rFonts w:ascii="Times New Roman"/>
          <w:b/>
          <w:i w:val="false"/>
          <w:color w:val="000000"/>
        </w:rPr>
        <w:t xml:space="preserve"> 2019 жылға арналған Басқұдық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695 556,9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107 917,0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587 639,9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587 639,9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587 639,9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696 435,8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60 115,9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60 115,9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59 456,6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558 779,9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558 779,9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112 024,9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446 755,0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76 661,1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76 661,1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44/429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3 қосымша</w:t>
            </w:r>
          </w:p>
        </w:tc>
      </w:tr>
    </w:tbl>
    <w:p>
      <w:pPr>
        <w:spacing w:after="0"/>
        <w:ind w:left="0"/>
        <w:jc w:val="left"/>
      </w:pPr>
      <w:r>
        <w:rPr>
          <w:rFonts w:ascii="Times New Roman"/>
          <w:b/>
          <w:i w:val="false"/>
          <w:color w:val="000000"/>
        </w:rPr>
        <w:t xml:space="preserve"> 2019 жылға арналған Батыр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475 283,4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434 154,4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434 154,4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434 154,4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475 699,2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44 512,8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44 512,8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44 012,8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331 059,3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331 059,3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224 110,6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106 948,7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100 127,1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100 127,1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50 897,2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33 179,9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44/429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4 қосымша</w:t>
            </w:r>
          </w:p>
        </w:tc>
      </w:tr>
    </w:tbl>
    <w:p>
      <w:pPr>
        <w:spacing w:after="0"/>
        <w:ind w:left="0"/>
        <w:jc w:val="left"/>
      </w:pPr>
      <w:r>
        <w:rPr>
          <w:rFonts w:ascii="Times New Roman"/>
          <w:b/>
          <w:i w:val="false"/>
          <w:color w:val="000000"/>
        </w:rPr>
        <w:t xml:space="preserve"> 2019 жылға арналған Баянды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243 813,8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212 655,8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212 655,8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212 655,8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244 108,9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35 276,5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35 276,5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144 531,1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144 531,1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144 531,1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44/429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5 қосымша</w:t>
            </w:r>
          </w:p>
        </w:tc>
      </w:tr>
    </w:tbl>
    <w:p>
      <w:pPr>
        <w:spacing w:after="0"/>
        <w:ind w:left="0"/>
        <w:jc w:val="left"/>
      </w:pPr>
      <w:r>
        <w:rPr>
          <w:rFonts w:ascii="Times New Roman"/>
          <w:b/>
          <w:i w:val="false"/>
          <w:color w:val="000000"/>
        </w:rPr>
        <w:t xml:space="preserve"> 2019 жылға арналған Дәулет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265 963,4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229 943,4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229 943,4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229 943,4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266 577,3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43 507,5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43 507,5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161 800,5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161 800,5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60 409,3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60 409,3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44/429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6 қосымша</w:t>
            </w:r>
          </w:p>
        </w:tc>
      </w:tr>
    </w:tbl>
    <w:p>
      <w:pPr>
        <w:spacing w:after="0"/>
        <w:ind w:left="0"/>
        <w:jc w:val="left"/>
      </w:pPr>
      <w:r>
        <w:rPr>
          <w:rFonts w:ascii="Times New Roman"/>
          <w:b/>
          <w:i w:val="false"/>
          <w:color w:val="000000"/>
        </w:rPr>
        <w:t xml:space="preserve"> 2019 жылға арналған Қызылтөбе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557 325,7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75 913,0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481 412,7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481 412,7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481 412,7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558 329,3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57 067,3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57 067,3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56 484,8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329 976,3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329 976,3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329 976,3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112 259,7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112 259,7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67 811,1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44/429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7 қосымша</w:t>
            </w:r>
          </w:p>
        </w:tc>
      </w:tr>
    </w:tbl>
    <w:p>
      <w:pPr>
        <w:spacing w:after="0"/>
        <w:ind w:left="0"/>
        <w:jc w:val="left"/>
      </w:pPr>
      <w:r>
        <w:rPr>
          <w:rFonts w:ascii="Times New Roman"/>
          <w:b/>
          <w:i w:val="false"/>
          <w:color w:val="000000"/>
        </w:rPr>
        <w:t xml:space="preserve"> 2019 жылға арналған Маңғыстау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912 574,3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102 340,0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809 532,3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809 532,3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809 532,3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914 548,3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61 126,8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61 126,8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60 652,3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704 763,7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704 763,7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704 763,7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146 323,0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146 323,0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