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d7b17" w14:textId="20d7b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2019 жылғы 22 қаңтардағы № 23/271 "2019-2021 жылдарға арналған Жыңғылды ауылының бюджеті туралы" шешіміне өзгерістер мен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2019 жылғы 28 тамыздағы № 30/339 шешімі. Маңғыстау облысы Әділет департаментінде 2019 жылғы 4 қыркүйекте № 3986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аудандық мәслихатының 2019 жылғы 25 шілдедегі </w:t>
      </w:r>
      <w:r>
        <w:rPr>
          <w:rFonts w:ascii="Times New Roman"/>
          <w:b w:val="false"/>
          <w:i w:val="false"/>
          <w:color w:val="000000"/>
          <w:sz w:val="28"/>
        </w:rPr>
        <w:t>№29/334</w:t>
      </w:r>
      <w:r>
        <w:rPr>
          <w:rFonts w:ascii="Times New Roman"/>
          <w:b w:val="false"/>
          <w:i w:val="false"/>
          <w:color w:val="000000"/>
          <w:sz w:val="28"/>
        </w:rPr>
        <w:t xml:space="preserve"> "Маңғыстау аудандық мәслихатының 2019 жылғы 8 қаңтардағы №22/256 "2019-2021 жылдарға арналған аудандық бюджет туралы" шешіміне өзгерістер мен толықтыру енгізу туралы" шешіміне (нормативтік құқықтық актілерді мемлекеттік тіркеу Тізілімінде №3962 болып тіркелген)сәйкес, Маңғыстау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"2019-2021 жылдарға арналған Жыңғылды ауылының бюджеті туралы" Маңғыстау аудандық мәслихатының 2019 жылғы 22 қаңтардағы </w:t>
      </w:r>
      <w:r>
        <w:rPr>
          <w:rFonts w:ascii="Times New Roman"/>
          <w:b w:val="false"/>
          <w:i w:val="false"/>
          <w:color w:val="000000"/>
          <w:sz w:val="28"/>
        </w:rPr>
        <w:t>№23/271</w:t>
      </w:r>
      <w:r>
        <w:rPr>
          <w:rFonts w:ascii="Times New Roman"/>
          <w:b w:val="false"/>
          <w:i w:val="false"/>
          <w:color w:val="000000"/>
          <w:sz w:val="28"/>
        </w:rPr>
        <w:t xml:space="preserve"> (нормативтік құқықтық актілерді мемлекеттік тіркеу Тізілімінде №3811 болып тіркелген, 2019 жылғы 7 ақпанда Қазақстан Республикасы нормативтік құқықтық актілерінің эталондық бақылау банкінде жарияланған) шешіміне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"1. 2019-2021 жылдарға арналған Жыңғылды ауылының бюджеті 1, 2 және 3 қосымшаларға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110 887,0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5 800,0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0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0 теңге;</w:t>
      </w:r>
    </w:p>
    <w:bookmarkEnd w:id="7"/>
    <w:bookmarkStart w:name="z8" w:id="8"/>
    <w:p>
      <w:pPr>
        <w:spacing w:after="0"/>
        <w:ind w:left="0"/>
        <w:jc w:val="both"/>
      </w:pPr>
      <w:r>
        <w:rPr>
          <w:rFonts w:ascii="Times New Roman"/>
          <w:b w:val="false"/>
          <w:i w:val="false"/>
          <w:color w:val="000000"/>
          <w:sz w:val="28"/>
        </w:rPr>
        <w:t xml:space="preserve">
      трансферттер түсімдері бойынша– 105 087,0 мың теңге; </w:t>
      </w:r>
    </w:p>
    <w:bookmarkEnd w:id="8"/>
    <w:bookmarkStart w:name="z9" w:id="9"/>
    <w:p>
      <w:pPr>
        <w:spacing w:after="0"/>
        <w:ind w:left="0"/>
        <w:jc w:val="both"/>
      </w:pPr>
      <w:r>
        <w:rPr>
          <w:rFonts w:ascii="Times New Roman"/>
          <w:b w:val="false"/>
          <w:i w:val="false"/>
          <w:color w:val="000000"/>
          <w:sz w:val="28"/>
        </w:rPr>
        <w:t>
      2) шығындар –112 989,7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w:t>
      </w:r>
    </w:p>
    <w:bookmarkEnd w:id="10"/>
    <w:bookmarkStart w:name="z11" w:id="11"/>
    <w:p>
      <w:pPr>
        <w:spacing w:after="0"/>
        <w:ind w:left="0"/>
        <w:jc w:val="both"/>
      </w:pPr>
      <w:r>
        <w:rPr>
          <w:rFonts w:ascii="Times New Roman"/>
          <w:b w:val="false"/>
          <w:i w:val="false"/>
          <w:color w:val="000000"/>
          <w:sz w:val="28"/>
        </w:rPr>
        <w:t xml:space="preserve">
      бюджеттік кредиттер – 0 теңге; </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xml:space="preserve">
      5) бюджет тапшылығы (профициті) – -2 102,7 мың теңге; </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–2 102,7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–2 102,7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редакцияға жазылсын: </w:t>
      </w:r>
    </w:p>
    <w:bookmarkStart w:name="z22" w:id="21"/>
    <w:p>
      <w:pPr>
        <w:spacing w:after="0"/>
        <w:ind w:left="0"/>
        <w:jc w:val="both"/>
      </w:pPr>
      <w:r>
        <w:rPr>
          <w:rFonts w:ascii="Times New Roman"/>
          <w:b w:val="false"/>
          <w:i w:val="false"/>
          <w:color w:val="000000"/>
          <w:sz w:val="28"/>
        </w:rPr>
        <w:t>
      "2. 2019 жылға арналған Жыңғылды ауылының бюджетіне аудандық бюджеттен 105 087,0 мың теңге сомасында субвенция бөлінгені ескерілсін.";</w:t>
      </w:r>
    </w:p>
    <w:bookmarkEnd w:id="21"/>
    <w:bookmarkStart w:name="z23"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4" w:id="23"/>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 Қалиев)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3"/>
    <w:bookmarkStart w:name="z25" w:id="24"/>
    <w:p>
      <w:pPr>
        <w:spacing w:after="0"/>
        <w:ind w:left="0"/>
        <w:jc w:val="both"/>
      </w:pPr>
      <w:r>
        <w:rPr>
          <w:rFonts w:ascii="Times New Roman"/>
          <w:b w:val="false"/>
          <w:i w:val="false"/>
          <w:color w:val="000000"/>
          <w:sz w:val="28"/>
        </w:rPr>
        <w:t>
      3. Осы шешімнің орындалуын бақылау Маңғыстау ауданы әкімінің орынбасары Т.Қылановқа жүктелсін.</w:t>
      </w:r>
    </w:p>
    <w:bookmarkEnd w:id="24"/>
    <w:bookmarkStart w:name="z26" w:id="25"/>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С.Үркімбаев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"28"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№30/339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5" w:id="26"/>
    <w:p>
      <w:pPr>
        <w:spacing w:after="0"/>
        <w:ind w:left="0"/>
        <w:jc w:val="left"/>
      </w:pPr>
      <w:r>
        <w:rPr>
          <w:rFonts w:ascii="Times New Roman"/>
          <w:b/>
          <w:i w:val="false"/>
          <w:color w:val="000000"/>
        </w:rPr>
        <w:t xml:space="preserve"> 2019 жылға арналған Жыңғылды ауылының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6"/>
        <w:gridCol w:w="1636"/>
        <w:gridCol w:w="3"/>
        <w:gridCol w:w="776"/>
        <w:gridCol w:w="1095"/>
        <w:gridCol w:w="3762"/>
        <w:gridCol w:w="35"/>
        <w:gridCol w:w="3789"/>
      </w:tblGrid>
      <w:tr>
        <w:trPr>
          <w:trHeight w:val="30" w:hRule="atLeast"/>
        </w:trPr>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110 887,0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 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105 087,0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105 087,0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105 087,0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ұйымдстыру</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қаражатынын пайдаланылатын қалдықтары</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