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b5fe2" w14:textId="30b5f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2019 жылғы 25 қаңтардағы № 25/279 "2019 - 2021 жылдарға арналған ауылдардың бюджеттері туралы" шешіміне өзгерістер енгізу туралы</w:t>
      </w:r>
    </w:p>
    <w:p>
      <w:pPr>
        <w:spacing w:after="0"/>
        <w:ind w:left="0"/>
        <w:jc w:val="both"/>
      </w:pPr>
      <w:r>
        <w:rPr>
          <w:rFonts w:ascii="Times New Roman"/>
          <w:b w:val="false"/>
          <w:i w:val="false"/>
          <w:color w:val="000000"/>
          <w:sz w:val="28"/>
        </w:rPr>
        <w:t>Маңғыстау облысы Қарақия аудандық мәслихатының 2019 жылғы 22 қарашадағы № 35/365 шешімі. Маңғыстау облысы Әділет департаментінде 2019 жылғы 27 қарашада № 4039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Қарақия аудандық мәслихатының 2019 жылғы 30 қазандағы № 34/361 "Қарақия аудандық мәслихатының 2019 жылғы 8 қаңтардағы № 23/267 "2019 – 2021 жылдарға арналған аудандық бюджет туралы" шешіміне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4014 болып тіркелген) сәйкес, Қарақия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Қарақия аудандық мәслихатының 2019 жылғы 25 қаңтардағы № 25/279 "2019 – 2021 жылдарға арналған ауылдардың бюджеттері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3801 болып тіркелген, 2019 жылғы 31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мазмұнда жаңа редакцияда жазылсын:</w:t>
      </w:r>
    </w:p>
    <w:bookmarkEnd w:id="2"/>
    <w:bookmarkStart w:name="z3" w:id="3"/>
    <w:p>
      <w:pPr>
        <w:spacing w:after="0"/>
        <w:ind w:left="0"/>
        <w:jc w:val="both"/>
      </w:pPr>
      <w:r>
        <w:rPr>
          <w:rFonts w:ascii="Times New Roman"/>
          <w:b w:val="false"/>
          <w:i w:val="false"/>
          <w:color w:val="000000"/>
          <w:sz w:val="28"/>
        </w:rPr>
        <w:t xml:space="preserve">
      "1. 2019 – 2021 жылдарға арналған ауылдардың бюджеттері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қосымшаларға</w:t>
      </w:r>
      <w:r>
        <w:rPr>
          <w:rFonts w:ascii="Times New Roman"/>
          <w:b w:val="false"/>
          <w:i w:val="false"/>
          <w:color w:val="000000"/>
          <w:sz w:val="28"/>
        </w:rPr>
        <w:t xml:space="preserve"> сәйкес, оның ішінде 2019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1 126 504,0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123 170,9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1 020,0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7"/>
    <w:bookmarkStart w:name="z8" w:id="8"/>
    <w:p>
      <w:pPr>
        <w:spacing w:after="0"/>
        <w:ind w:left="0"/>
        <w:jc w:val="both"/>
      </w:pPr>
      <w:r>
        <w:rPr>
          <w:rFonts w:ascii="Times New Roman"/>
          <w:b w:val="false"/>
          <w:i w:val="false"/>
          <w:color w:val="000000"/>
          <w:sz w:val="28"/>
        </w:rPr>
        <w:t>
      трансферттердің түсімдері бойынша – 1 002 313,1 мың теңге;</w:t>
      </w:r>
    </w:p>
    <w:bookmarkEnd w:id="8"/>
    <w:bookmarkStart w:name="z9" w:id="9"/>
    <w:p>
      <w:pPr>
        <w:spacing w:after="0"/>
        <w:ind w:left="0"/>
        <w:jc w:val="both"/>
      </w:pPr>
      <w:r>
        <w:rPr>
          <w:rFonts w:ascii="Times New Roman"/>
          <w:b w:val="false"/>
          <w:i w:val="false"/>
          <w:color w:val="000000"/>
          <w:sz w:val="28"/>
        </w:rPr>
        <w:t>
      2) шығындар – 1 151 341,9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w:t>
      </w:r>
    </w:p>
    <w:bookmarkEnd w:id="10"/>
    <w:bookmarkStart w:name="z11" w:id="11"/>
    <w:p>
      <w:pPr>
        <w:spacing w:after="0"/>
        <w:ind w:left="0"/>
        <w:jc w:val="both"/>
      </w:pPr>
      <w:r>
        <w:rPr>
          <w:rFonts w:ascii="Times New Roman"/>
          <w:b w:val="false"/>
          <w:i w:val="false"/>
          <w:color w:val="000000"/>
          <w:sz w:val="28"/>
        </w:rPr>
        <w:t>
      бюджеттік кредиттер – 0 теңге;</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0 теңге;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- 24 837,9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24 837,9 мың теңге;</w:t>
      </w:r>
    </w:p>
    <w:bookmarkEnd w:id="17"/>
    <w:bookmarkStart w:name="z18" w:id="18"/>
    <w:p>
      <w:pPr>
        <w:spacing w:after="0"/>
        <w:ind w:left="0"/>
        <w:jc w:val="both"/>
      </w:pPr>
      <w:r>
        <w:rPr>
          <w:rFonts w:ascii="Times New Roman"/>
          <w:b w:val="false"/>
          <w:i w:val="false"/>
          <w:color w:val="000000"/>
          <w:sz w:val="28"/>
        </w:rPr>
        <w:t>
      қарыздар түсімі – 0 теңге;</w:t>
      </w:r>
    </w:p>
    <w:bookmarkEnd w:id="18"/>
    <w:bookmarkStart w:name="z19" w:id="19"/>
    <w:p>
      <w:pPr>
        <w:spacing w:after="0"/>
        <w:ind w:left="0"/>
        <w:jc w:val="both"/>
      </w:pPr>
      <w:r>
        <w:rPr>
          <w:rFonts w:ascii="Times New Roman"/>
          <w:b w:val="false"/>
          <w:i w:val="false"/>
          <w:color w:val="000000"/>
          <w:sz w:val="28"/>
        </w:rPr>
        <w:t>
      қарыздарды өтеу – 0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24 837,9 мың теңге.";</w:t>
      </w:r>
    </w:p>
    <w:bookmarkEnd w:id="20"/>
    <w:bookmarkStart w:name="z21"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End w:id="21"/>
    <w:bookmarkStart w:name="z22" w:id="22"/>
    <w:p>
      <w:pPr>
        <w:spacing w:after="0"/>
        <w:ind w:left="0"/>
        <w:jc w:val="both"/>
      </w:pPr>
      <w:r>
        <w:rPr>
          <w:rFonts w:ascii="Times New Roman"/>
          <w:b w:val="false"/>
          <w:i w:val="false"/>
          <w:color w:val="000000"/>
          <w:sz w:val="28"/>
        </w:rPr>
        <w:t>
      2. Осы шешімнің орындалуын бақылау Қарақия аудандық мәслихатының экономика және бюджет жөніндегі тұрақты комиссиясына жүктелсін (комиссия төрағасы Е. Есенқосов).</w:t>
      </w:r>
    </w:p>
    <w:bookmarkEnd w:id="22"/>
    <w:bookmarkStart w:name="z23" w:id="23"/>
    <w:p>
      <w:pPr>
        <w:spacing w:after="0"/>
        <w:ind w:left="0"/>
        <w:jc w:val="both"/>
      </w:pPr>
      <w:r>
        <w:rPr>
          <w:rFonts w:ascii="Times New Roman"/>
          <w:b w:val="false"/>
          <w:i w:val="false"/>
          <w:color w:val="000000"/>
          <w:sz w:val="28"/>
        </w:rPr>
        <w:t>
      3. "Қарақия аудандық мәслихатының аппараты" мемлекеттік мекемесі (аппарат басшысы Р.Ибраева) осы шешім Маңғыстау облысының әділет департаментінде мемлекеттік тіркелгеннен кейін,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3"/>
    <w:bookmarkStart w:name="z24" w:id="24"/>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Ж.Төлеғожаев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2019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22 қарашадағы № 35/365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2019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 қаңтардағы № 25/279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2019 жылға арналған Жетібай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630"/>
        <w:gridCol w:w="1290"/>
        <w:gridCol w:w="491"/>
        <w:gridCol w:w="1262"/>
        <w:gridCol w:w="1642"/>
        <w:gridCol w:w="2930"/>
        <w:gridCol w:w="89"/>
        <w:gridCol w:w="30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442 169,0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31 616,0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6 048,0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6 048,0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25 568,0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410 303,0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410 303,0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410 303,0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452 108,0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337 199,0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337 199,0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337 199,0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w:t>
            </w:r>
            <w:r>
              <w:br/>
            </w:r>
            <w:r>
              <w:rPr>
                <w:rFonts w:ascii="Times New Roman"/>
                <w:b w:val="false"/>
                <w:i w:val="false"/>
                <w:color w:val="000000"/>
                <w:sz w:val="20"/>
              </w:rPr>
              <w:t>
автомобиль жолдарының жұмыс істеуін қамтамасыз 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- 9 939,0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2019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22 қарашадағы № 35/365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 қаңтардағы № 25/279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2019 жылға арналған Құрық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630"/>
        <w:gridCol w:w="1290"/>
        <w:gridCol w:w="491"/>
        <w:gridCol w:w="1262"/>
        <w:gridCol w:w="1642"/>
        <w:gridCol w:w="2930"/>
        <w:gridCol w:w="89"/>
        <w:gridCol w:w="30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384 720,0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72 210,0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16 127,0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16 127,0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56 083,0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39 619,0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16 306,0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312 110,0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312 110,0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393 977,0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7 576,0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2019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22 қарашадағы № 35/365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2019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 қаңтардағы № 25/279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2019 жылға арналған Мұнайшы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630"/>
        <w:gridCol w:w="1290"/>
        <w:gridCol w:w="491"/>
        <w:gridCol w:w="1262"/>
        <w:gridCol w:w="1642"/>
        <w:gridCol w:w="2930"/>
        <w:gridCol w:w="89"/>
        <w:gridCol w:w="30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212 499,0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10 729,0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8 906,0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8 574,0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201 652,0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201 652,0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201 652,0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w:t>
            </w:r>
            <w:r>
              <w:br/>
            </w:r>
            <w:r>
              <w:rPr>
                <w:rFonts w:ascii="Times New Roman"/>
                <w:b w:val="false"/>
                <w:i w:val="false"/>
                <w:color w:val="000000"/>
                <w:sz w:val="20"/>
              </w:rPr>
              <w:t>
автомобиль жолдарының жұмыс істеуін қамтамасыз ету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2019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22 қарашадағы №35/365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2019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 қаңтардағы № 25/279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2019 жылға арналған Сенек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644"/>
        <w:gridCol w:w="1321"/>
        <w:gridCol w:w="503"/>
        <w:gridCol w:w="1292"/>
        <w:gridCol w:w="1680"/>
        <w:gridCol w:w="3000"/>
        <w:gridCol w:w="91"/>
        <w:gridCol w:w="2786"/>
        <w:gridCol w:w="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87 116,0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8 615,9</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8 453,9</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8 310,9</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78 248,1</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78 248,1</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78 248,1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- 2 085,9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