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f091" w14:textId="d1af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2019 жылғы 8 қаңтардағы № 23/267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2019 жылғы 16 мамырдағы № 30/308 шешімі. Маңғыстау облысы Әділет департаментінде 2019 жылғы 22 мамырда № 3896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26 сәуірдегі </w:t>
      </w:r>
      <w:r>
        <w:rPr>
          <w:rFonts w:ascii="Times New Roman"/>
          <w:b w:val="false"/>
          <w:i w:val="false"/>
          <w:color w:val="000000"/>
          <w:sz w:val="28"/>
        </w:rPr>
        <w:t>№26/315</w:t>
      </w:r>
      <w:r>
        <w:rPr>
          <w:rFonts w:ascii="Times New Roman"/>
          <w:b w:val="false"/>
          <w:i w:val="false"/>
          <w:color w:val="000000"/>
          <w:sz w:val="28"/>
        </w:rPr>
        <w:t xml:space="preserve"> "Маңғыстау облыстық мәслихатының 2018 жылғы 12 желтоқсандағы №22/265 "2019 – 2021 жылдарға арналған облыстық бюджет туралы" шешіміне өзгерістер енгізу туралы" (нормативтік құқықтық актілерді мемлекеттік тіркеу Тізілімінде №3885 болып тіркелген) сәйкес,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Қарақия аудандық мәслихатының 2019 жылғы 8 қаңтардағы </w:t>
      </w:r>
      <w:r>
        <w:rPr>
          <w:rFonts w:ascii="Times New Roman"/>
          <w:b w:val="false"/>
          <w:i w:val="false"/>
          <w:color w:val="000000"/>
          <w:sz w:val="28"/>
        </w:rPr>
        <w:t>№23/267</w:t>
      </w:r>
      <w:r>
        <w:rPr>
          <w:rFonts w:ascii="Times New Roman"/>
          <w:b w:val="false"/>
          <w:i w:val="false"/>
          <w:color w:val="000000"/>
          <w:sz w:val="28"/>
        </w:rPr>
        <w:t xml:space="preserve"> шешіміне (нормативтік құқықтық актілерді мемлекеттік тіркеу Тізілімінде № 3778 болып тіркелген, 2019 жылғы 19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 қосымшаларына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12 769 032,1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10 155 801,9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12 848,2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168 243,0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2 432 139,0 мың теңге;</w:t>
      </w:r>
    </w:p>
    <w:bookmarkEnd w:id="8"/>
    <w:bookmarkStart w:name="z9" w:id="9"/>
    <w:p>
      <w:pPr>
        <w:spacing w:after="0"/>
        <w:ind w:left="0"/>
        <w:jc w:val="both"/>
      </w:pPr>
      <w:r>
        <w:rPr>
          <w:rFonts w:ascii="Times New Roman"/>
          <w:b w:val="false"/>
          <w:i w:val="false"/>
          <w:color w:val="000000"/>
          <w:sz w:val="28"/>
        </w:rPr>
        <w:t>
      2) шығындар – 12 823 621,0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152 353,3 мың теңге;</w:t>
      </w:r>
    </w:p>
    <w:bookmarkEnd w:id="10"/>
    <w:bookmarkStart w:name="z11" w:id="11"/>
    <w:p>
      <w:pPr>
        <w:spacing w:after="0"/>
        <w:ind w:left="0"/>
        <w:jc w:val="both"/>
      </w:pPr>
      <w:r>
        <w:rPr>
          <w:rFonts w:ascii="Times New Roman"/>
          <w:b w:val="false"/>
          <w:i w:val="false"/>
          <w:color w:val="000000"/>
          <w:sz w:val="28"/>
        </w:rPr>
        <w:t>
      бюджеттік кредиттер – 196 950,0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44 596,7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 – 206 942,2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 206 942,2 мың теңге;</w:t>
      </w:r>
    </w:p>
    <w:bookmarkEnd w:id="17"/>
    <w:bookmarkStart w:name="z18" w:id="18"/>
    <w:p>
      <w:pPr>
        <w:spacing w:after="0"/>
        <w:ind w:left="0"/>
        <w:jc w:val="both"/>
      </w:pPr>
      <w:r>
        <w:rPr>
          <w:rFonts w:ascii="Times New Roman"/>
          <w:b w:val="false"/>
          <w:i w:val="false"/>
          <w:color w:val="000000"/>
          <w:sz w:val="28"/>
        </w:rPr>
        <w:t>
      қарыздар түсімі – 196 950,0 мың теңге;</w:t>
      </w:r>
    </w:p>
    <w:bookmarkEnd w:id="18"/>
    <w:bookmarkStart w:name="z19" w:id="19"/>
    <w:p>
      <w:pPr>
        <w:spacing w:after="0"/>
        <w:ind w:left="0"/>
        <w:jc w:val="both"/>
      </w:pPr>
      <w:r>
        <w:rPr>
          <w:rFonts w:ascii="Times New Roman"/>
          <w:b w:val="false"/>
          <w:i w:val="false"/>
          <w:color w:val="000000"/>
          <w:sz w:val="28"/>
        </w:rPr>
        <w:t>
      қарыздарды өтеу – 44 596,7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54 588,9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22" w:id="21"/>
    <w:p>
      <w:pPr>
        <w:spacing w:after="0"/>
        <w:ind w:left="0"/>
        <w:jc w:val="both"/>
      </w:pPr>
      <w:r>
        <w:rPr>
          <w:rFonts w:ascii="Times New Roman"/>
          <w:b w:val="false"/>
          <w:i w:val="false"/>
          <w:color w:val="000000"/>
          <w:sz w:val="28"/>
        </w:rPr>
        <w:t>
      "2. 2019 жылға арналған аудандық бюджеттен ауылдардың бюджеттеріне 902 509,1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Жетібай ауылына – 370 120,0 мың теңге;</w:t>
      </w:r>
    </w:p>
    <w:bookmarkEnd w:id="22"/>
    <w:bookmarkStart w:name="z24" w:id="23"/>
    <w:p>
      <w:pPr>
        <w:spacing w:after="0"/>
        <w:ind w:left="0"/>
        <w:jc w:val="both"/>
      </w:pPr>
      <w:r>
        <w:rPr>
          <w:rFonts w:ascii="Times New Roman"/>
          <w:b w:val="false"/>
          <w:i w:val="false"/>
          <w:color w:val="000000"/>
          <w:sz w:val="28"/>
        </w:rPr>
        <w:t>
      Құрық ауылына – 282 540,0 мың теңге;</w:t>
      </w:r>
    </w:p>
    <w:bookmarkEnd w:id="23"/>
    <w:bookmarkStart w:name="z25" w:id="24"/>
    <w:p>
      <w:pPr>
        <w:spacing w:after="0"/>
        <w:ind w:left="0"/>
        <w:jc w:val="both"/>
      </w:pPr>
      <w:r>
        <w:rPr>
          <w:rFonts w:ascii="Times New Roman"/>
          <w:b w:val="false"/>
          <w:i w:val="false"/>
          <w:color w:val="000000"/>
          <w:sz w:val="28"/>
        </w:rPr>
        <w:t>
      Мұнайшы ауылына – 181 929,0 мың теңге;</w:t>
      </w:r>
    </w:p>
    <w:bookmarkEnd w:id="24"/>
    <w:bookmarkStart w:name="z26" w:id="25"/>
    <w:p>
      <w:pPr>
        <w:spacing w:after="0"/>
        <w:ind w:left="0"/>
        <w:jc w:val="both"/>
      </w:pPr>
      <w:r>
        <w:rPr>
          <w:rFonts w:ascii="Times New Roman"/>
          <w:b w:val="false"/>
          <w:i w:val="false"/>
          <w:color w:val="000000"/>
          <w:sz w:val="28"/>
        </w:rPr>
        <w:t>
      Сенек ауылына – 67 920,1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28" w:id="26"/>
    <w:p>
      <w:pPr>
        <w:spacing w:after="0"/>
        <w:ind w:left="0"/>
        <w:jc w:val="both"/>
      </w:pPr>
      <w:r>
        <w:rPr>
          <w:rFonts w:ascii="Times New Roman"/>
          <w:b w:val="false"/>
          <w:i w:val="false"/>
          <w:color w:val="000000"/>
          <w:sz w:val="28"/>
        </w:rPr>
        <w:t>
      "3. 2019 жылға арналған аудандық бюджетте республикалық бюджеттен келесідей көлемдерде ағымдағы нысаналы трансферттердің қарастырылғаны ескерілсін:</w:t>
      </w:r>
    </w:p>
    <w:bookmarkEnd w:id="26"/>
    <w:bookmarkStart w:name="z29" w:id="27"/>
    <w:p>
      <w:pPr>
        <w:spacing w:after="0"/>
        <w:ind w:left="0"/>
        <w:jc w:val="both"/>
      </w:pPr>
      <w:r>
        <w:rPr>
          <w:rFonts w:ascii="Times New Roman"/>
          <w:b w:val="false"/>
          <w:i w:val="false"/>
          <w:color w:val="000000"/>
          <w:sz w:val="28"/>
        </w:rPr>
        <w:t>
      405 340,0 мың теңге – бастауыш, негізгі және жалпы орта білім беру ұйымдарының мұғалімдері мен педагог-психологтарының еңбегіне ақы төлеуді ұлғайтуға;</w:t>
      </w:r>
    </w:p>
    <w:bookmarkEnd w:id="27"/>
    <w:bookmarkStart w:name="z30" w:id="28"/>
    <w:p>
      <w:pPr>
        <w:spacing w:after="0"/>
        <w:ind w:left="0"/>
        <w:jc w:val="both"/>
      </w:pPr>
      <w:r>
        <w:rPr>
          <w:rFonts w:ascii="Times New Roman"/>
          <w:b w:val="false"/>
          <w:i w:val="false"/>
          <w:color w:val="000000"/>
          <w:sz w:val="28"/>
        </w:rPr>
        <w:t>
      642 888,0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28"/>
    <w:bookmarkStart w:name="z31" w:id="29"/>
    <w:p>
      <w:pPr>
        <w:spacing w:after="0"/>
        <w:ind w:left="0"/>
        <w:jc w:val="both"/>
      </w:pPr>
      <w:r>
        <w:rPr>
          <w:rFonts w:ascii="Times New Roman"/>
          <w:b w:val="false"/>
          <w:i w:val="false"/>
          <w:color w:val="000000"/>
          <w:sz w:val="28"/>
        </w:rPr>
        <w:t>
      1 314,0 мың теңге – мемлекеттік әкімшілік қызметшілердің жекелеген санаттарының жалақысын көтеруге.";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келесідей мазмұнда жаңа редакцияда жазылсын:</w:t>
      </w:r>
    </w:p>
    <w:bookmarkStart w:name="z33" w:id="30"/>
    <w:p>
      <w:pPr>
        <w:spacing w:after="0"/>
        <w:ind w:left="0"/>
        <w:jc w:val="both"/>
      </w:pPr>
      <w:r>
        <w:rPr>
          <w:rFonts w:ascii="Times New Roman"/>
          <w:b w:val="false"/>
          <w:i w:val="false"/>
          <w:color w:val="000000"/>
          <w:sz w:val="28"/>
        </w:rPr>
        <w:t>
      "4. Аудандық бюджетте жергілікті бюджеттік инвестициялық жобаларды жүзеге асыруға 2019 жылға арналған республикалық бюджеттен 1 210 722,0 мың теңге сомасында нысаналы даму трансферттерінің қарастырылғаны ескерілсін.";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35" w:id="31"/>
    <w:p>
      <w:pPr>
        <w:spacing w:after="0"/>
        <w:ind w:left="0"/>
        <w:jc w:val="both"/>
      </w:pPr>
      <w:r>
        <w:rPr>
          <w:rFonts w:ascii="Times New Roman"/>
          <w:b w:val="false"/>
          <w:i w:val="false"/>
          <w:color w:val="000000"/>
          <w:sz w:val="28"/>
        </w:rPr>
        <w:t>
      "7. Аудан әкімдігінің резерві 4 300,0 мың теңге сомасында бекітілсін.";</w:t>
      </w:r>
    </w:p>
    <w:bookmarkEnd w:id="31"/>
    <w:bookmarkStart w:name="z36" w:id="3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2"/>
    <w:bookmarkStart w:name="z37" w:id="33"/>
    <w:p>
      <w:pPr>
        <w:spacing w:after="0"/>
        <w:ind w:left="0"/>
        <w:jc w:val="both"/>
      </w:pPr>
      <w:r>
        <w:rPr>
          <w:rFonts w:ascii="Times New Roman"/>
          <w:b w:val="false"/>
          <w:i w:val="false"/>
          <w:color w:val="000000"/>
          <w:sz w:val="28"/>
        </w:rPr>
        <w:t>
      2. Осы шешімнің орындалуын бақылау Қарақия аудандық мәслихатының экономика және бюджет мәселесі жөніндегі тұрақты комиссиясына жүктелсін (комиссия төрағасы Е.Есенқосов).</w:t>
      </w:r>
    </w:p>
    <w:bookmarkEnd w:id="33"/>
    <w:bookmarkStart w:name="z38" w:id="34"/>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4"/>
    <w:bookmarkStart w:name="z39" w:id="3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Б.Қуандық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23/267 шешіміне 1 қосымша</w:t>
            </w:r>
          </w:p>
        </w:tc>
      </w:tr>
    </w:tbl>
    <w:bookmarkStart w:name="z46" w:id="36"/>
    <w:p>
      <w:pPr>
        <w:spacing w:after="0"/>
        <w:ind w:left="0"/>
        <w:jc w:val="left"/>
      </w:pPr>
      <w:r>
        <w:rPr>
          <w:rFonts w:ascii="Times New Roman"/>
          <w:b/>
          <w:i w:val="false"/>
          <w:color w:val="000000"/>
        </w:rPr>
        <w:t xml:space="preserve"> 2019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49"/>
        <w:gridCol w:w="390"/>
        <w:gridCol w:w="739"/>
        <w:gridCol w:w="4"/>
        <w:gridCol w:w="1233"/>
        <w:gridCol w:w="4982"/>
        <w:gridCol w:w="4"/>
        <w:gridCol w:w="3569"/>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 і р і с т е 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12 769 032,1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10 155 801,9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814 990,9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814 990,9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650 154,0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8 577 546,0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8 495 414,0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 қамтылатын және қаржыландырылатын мемлекеттік мекемелер салатын айыппұлдар, өсімпұлдар, санциялар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168 243,0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140 851,0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134 851,0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12 823 621,0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w:t>
            </w:r>
            <w:r>
              <w:br/>
            </w:r>
            <w:r>
              <w:rPr>
                <w:rFonts w:ascii="Times New Roman"/>
                <w:b w:val="false"/>
                <w:i w:val="false"/>
                <w:color w:val="000000"/>
                <w:sz w:val="20"/>
              </w:rPr>
              <w:t>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жер қатынастары, сәулет және қала құрылысын реттеу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493 428,0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1 447 101,0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 коммуналдық шаруашылығы, жолаушылар көлігі және автомобиль жолдары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152 353,3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- 206 942,2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(профицитін қолдану)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206 942,2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54 588,9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