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9e9f" w14:textId="c299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2019 жылғы 28 қазандағы № 28/293 шешімі. Маңғыстау облысы Әділет департаментінде 2019 жылғы 7 қарашада № 4015 болып тіркелді. Күші жойылды-Маңғыстау облысы Ақтау қалалық мәслихатының 2021 жылғы 16 сәуірдегі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сонымен қатар Маңғыстау облысының әділет департаментінің 2019 жылғы 2 қазандағы № 10-11-1648 ақпараттық хатының негізінде Ақтау қалалық мәслихаты ШЕШІМ ҚАБЫЛДАДЫҚ:</w:t>
      </w:r>
    </w:p>
    <w:bookmarkStart w:name="z1" w:id="1"/>
    <w:p>
      <w:pPr>
        <w:spacing w:after="0"/>
        <w:ind w:left="0"/>
        <w:jc w:val="both"/>
      </w:pPr>
      <w:r>
        <w:rPr>
          <w:rFonts w:ascii="Times New Roman"/>
          <w:b w:val="false"/>
          <w:i w:val="false"/>
          <w:color w:val="000000"/>
          <w:sz w:val="28"/>
        </w:rPr>
        <w:t xml:space="preserve">
      1.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Ақтау қалалық мәслихатының 2016 жылғы 21 қазандағы № 5/58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3190 болып тіркелген, 2016 жылғы 6 желтоқсанда "Әділет" ақпараттық-құқықтық жүйесінде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Әлеуметтік көмек көрсету, оның мөлшерлерін белгілеу және Ақтау қаласының мұқтаж азаматтардың жекелеген санаттарының тізбесін айқындау қағидаларында:</w:t>
      </w:r>
    </w:p>
    <w:bookmarkEnd w:id="2"/>
    <w:bookmarkStart w:name="z3" w:id="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 қосымшасында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келесідей мазмұндағы реттік нөмірі 9 жолымен толықтырылсын:</w:t>
      </w:r>
    </w:p>
    <w:bookmarkEnd w:id="4"/>
    <w:bookmarkStart w:name="z5" w:id="5"/>
    <w:p>
      <w:pPr>
        <w:spacing w:after="0"/>
        <w:ind w:left="0"/>
        <w:jc w:val="both"/>
      </w:pP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023"/>
        <w:gridCol w:w="2284"/>
        <w:gridCol w:w="417"/>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жоғары және кәсіптік білім беру ұйымдарында күндізгі оқу нысаны бойынша білім алатын балалары бар мемлекеттік атаулы әлеуметтік көмек алатын көпбалалы отбасыларға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мың теңге мөлшерінде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bl>
    <w:bookmarkStart w:name="z6" w:id="6"/>
    <w:p>
      <w:pPr>
        <w:spacing w:after="0"/>
        <w:ind w:left="0"/>
        <w:jc w:val="both"/>
      </w:pP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 қосымшасында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мазмұнда жаңа редакцияда жазылсын:</w:t>
      </w:r>
    </w:p>
    <w:bookmarkStart w:name="z9" w:id="8"/>
    <w:p>
      <w:pPr>
        <w:spacing w:after="0"/>
        <w:ind w:left="0"/>
        <w:jc w:val="both"/>
      </w:pPr>
      <w:r>
        <w:rPr>
          <w:rFonts w:ascii="Times New Roman"/>
          <w:b w:val="false"/>
          <w:i w:val="false"/>
          <w:color w:val="000000"/>
          <w:sz w:val="28"/>
        </w:rPr>
        <w:t xml:space="preserve">
      "2) Қазақстан Республикасы Денсаулық сақтау министрінің 2017 жылғы 29 тамыздағы № 666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тегін медициналық көмектің кепілдік берілген көлемі шеңберінде амбулаториялық деңгейде халықты тегін және (немесе) жеңілдікпен қамтамасыз ету үшін дәрілік заттардың және медициналық бұйымдардың тізбесіне енбейтін дәрілік заттарды дәрігерлік-кеңестік комиссияның қорытындысы бойынша алу;".</w:t>
      </w:r>
    </w:p>
    <w:bookmarkEnd w:id="8"/>
    <w:bookmarkStart w:name="z10" w:id="9"/>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ресми жариялануын қамтамасыз етсін.</w:t>
      </w:r>
    </w:p>
    <w:bookmarkEnd w:id="9"/>
    <w:bookmarkStart w:name="z11" w:id="10"/>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p>
    <w:bookmarkEnd w:id="10"/>
    <w:bookmarkStart w:name="z12" w:id="11"/>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Л.Асырова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