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fa4c" w14:textId="c81f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2019 жылғы 9 қаңтардағы № 21/239 "2019-2021 жылдарға арналған Өмірзақ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2019 жылғы 27 мамырдағы № 26/279 шешімі. Маңғыстау облысы Әділет департаментінде 2019 жылғы 31 мамырда № 3910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Ақтау қалалық мәслихатының 2019 жылғы 13 мамырдағы </w:t>
      </w:r>
      <w:r>
        <w:rPr>
          <w:rFonts w:ascii="Times New Roman"/>
          <w:b w:val="false"/>
          <w:i w:val="false"/>
          <w:color w:val="000000"/>
          <w:sz w:val="28"/>
        </w:rPr>
        <w:t>№ 26/277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қалалық мәслихатының 2018 жылғы 29 желтоқсандағы № 21/237 2019-2021 жылдарға арналған Ақтау қаласының бюджеті туралы" шешіміне өзгерістер мен толықтырулар енгізу туралы" (нормативтік құқықтық актілерді мемлекеттік тіркеу Тізілімінде № 3892 болып тіркелген) шешіміне сәйкес, Ақтау қалалық мәслихаты ШЕШІМ ҚАБЫЛДАДЫҚ: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қалалық мәслихатының 2019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21/239</w:t>
      </w:r>
      <w:r>
        <w:rPr>
          <w:rFonts w:ascii="Times New Roman"/>
          <w:b w:val="false"/>
          <w:i w:val="false"/>
          <w:color w:val="000000"/>
          <w:sz w:val="28"/>
        </w:rPr>
        <w:t xml:space="preserve"> "2019-2021 жылдарға арналған Өмірзақ ауылының бюджеті туралы" шешіміне (нормативтік құқықтық актілерді мемлекеттік тіркеу Тізілімінде № 3780 болып тіркелген, 2019 жылғы 23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Өмірзақ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312 611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108 360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137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204 114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327 243,3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соның ішінде: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14 632,3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14 632,3 мың теңге, соның ішінде: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14 632,3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мәслихатының аппараты" мемлекеттік мекемесі (аппарат басшысы − Д. Телегенова) осы шешім Маңғыстау облысының әділет департаментінде мемлекеттік тіркелгеннен кейін, оның Қазақстан Республикасының нормативтік құқықтық актілерінің Эталондық бақылау банкі мен бұқаралық ақпарат құралдарында ресми жариялануын қамтамасыз етсін.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Ақтау қалалық мәслихатының экономика және бюджет мәселелері жөніндегі тұрақты комиссиясына жүктелсін (Б. Шапқан).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Маңғыстау облысының әділет департаментінде мемлекеттік тіркелген күннен бастап күшіне енеді және 2019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Могилин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Ақтау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26/279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21/239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Өмірзақ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"/>
        <w:gridCol w:w="1274"/>
        <w:gridCol w:w="5"/>
        <w:gridCol w:w="1269"/>
        <w:gridCol w:w="5681"/>
        <w:gridCol w:w="15"/>
        <w:gridCol w:w="2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312 611,0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108 360,0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түсетiн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204 114,0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327 243,3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спорт, туризм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кеңістік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