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7a11" w14:textId="f8e7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10 қаңтардағы № 2 қаулысы. Маңғыстау облысы Әділет департаментінде 2019 жылғы 30 қаңтарда № 3814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2017 жылғы 27 желтоқсандағы "Жер қойнауы және жер қойнауын пайдалану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жер қатынастары басқармасы" мемлекеттік мекемесі (Е.Д. Дүзмағамбетов)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Р.К. Сәкеевке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2014 жылғы 2 сәуірдегі </w:t>
      </w:r>
      <w:r>
        <w:rPr>
          <w:rFonts w:ascii="Times New Roman"/>
          <w:b w:val="false"/>
          <w:i w:val="false"/>
          <w:color w:val="000000"/>
          <w:sz w:val="28"/>
        </w:rPr>
        <w:t>№ 65</w:t>
      </w:r>
      <w:r>
        <w:rPr>
          <w:rFonts w:ascii="Times New Roman"/>
          <w:b w:val="false"/>
          <w:i w:val="false"/>
          <w:color w:val="000000"/>
          <w:sz w:val="28"/>
        </w:rPr>
        <w:t xml:space="preserve"> "Құрамында кең таралған пайдалы қазбалар бар, конкурсқа шығаруға жататын жер қойнауы учаскелерінің тізбесін бекіту туралы" қаулысы (нормативтік құқықтық актілерді мемлекеттік тіркеу Тізілімінде № 2386 болып тіркелген, 2014 жылғы 10 сәуірде "Маңғыстау" газетінде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19 тамыздағы </w:t>
      </w:r>
      <w:r>
        <w:rPr>
          <w:rFonts w:ascii="Times New Roman"/>
          <w:b w:val="false"/>
          <w:i w:val="false"/>
          <w:color w:val="000000"/>
          <w:sz w:val="28"/>
        </w:rPr>
        <w:t>№ 254</w:t>
      </w:r>
      <w:r>
        <w:rPr>
          <w:rFonts w:ascii="Times New Roman"/>
          <w:b w:val="false"/>
          <w:i w:val="false"/>
          <w:color w:val="000000"/>
          <w:sz w:val="28"/>
        </w:rPr>
        <w:t xml:space="preserve"> "Маңғыстау облысы әкімдігінің 2014 жылғы 2 сәуірдегі № 65 "Құрамында кең таралған пайдалы қазбалар бар, конкурсқа шығаруға жататын жер қойнауы учаскелерінің тізбесін бекіту туралы" қаулысына өзгеріс енгізу туралы" қаулысы (нормативтік құқықтық актілерді мемлекеттік тіркеу Тізілімінде № 2822 болып тіркелген, 2015 жылғы 10 қыркүйекте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2016 жылғы 8 шілдедегі </w:t>
      </w:r>
      <w:r>
        <w:rPr>
          <w:rFonts w:ascii="Times New Roman"/>
          <w:b w:val="false"/>
          <w:i w:val="false"/>
          <w:color w:val="000000"/>
          <w:sz w:val="28"/>
        </w:rPr>
        <w:t>№ 214</w:t>
      </w:r>
      <w:r>
        <w:rPr>
          <w:rFonts w:ascii="Times New Roman"/>
          <w:b w:val="false"/>
          <w:i w:val="false"/>
          <w:color w:val="000000"/>
          <w:sz w:val="28"/>
        </w:rPr>
        <w:t xml:space="preserve"> "Маңғыстау облысы әкімдігінің 2014 жылғы 2 сәуірдегі № 65 "Құрамында кең таралған пайдалы қазбалар бар, конкурсқа шығаруға жататын жер қойнауы учаскелерінің тізбесін бекіту туралы" қаулысына толықтырулар енгізу туралы" қаулысы (нормативтік құқықтық актілерді мемлекеттік тіркеу Тізілімінде № 3131 болып тіркелген, 2016 жылғы 22 тамызда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