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c203" w14:textId="c38c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Ортақшыл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49/20 шешімі. Қызылорда облысының Әділет департаментінде 2019 жылғы 30 желтоқсанда № 7079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Ортақшыл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- 45176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- 1288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- 43888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- 45176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Ортақшыл ауылдық округінің бюджетіне берілетін субвенциялар көлемдері 2020 жылға 31958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49/20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аудан,аудандық маңызы бар қала,кент,ауыл,ауылдық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49/20 шешіміне 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аудан,аудандық маңызы бар қала,кент,ауыл,ауылдық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