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b561" w14:textId="c9bb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"Төңкеріс ауылдық округінің 2019-2021 жылдарға арналған бюджеті туралы" Шиелі аудандық мәслихатының 2018 жылғы 28 желтоқсандағы №34/23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24 желтоқсандағы № 48/3 шешімі. Қызылорда облысының Әділет департаментінде 2019 жылғы 24 желтоқсанда № 7046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"Төңкеріс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6630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Төңкеріс ауылдық округінің 2019-2021 жылдарға арналған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143 763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- 3 433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- 140 330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- 144 145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- 382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- 382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- 382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24 желтоқсаны №48/3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№34/23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Төңкеріс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