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fcfb" w14:textId="091f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"Жуантөбе ауылдық округінің 2019-2021 жылдарға арналған бюджеті туралы" Шиелі аудандық мәслихатының 2018 жылғы 28 желтоқсандағы №34/17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42/11 шешімі. Қызылорда облысының Әділет департаментінде 2019 жылғы 13 тамызда № 6878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"Жуантөбе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6635 нөмірімен тіркелген, Қазақстан Республикасының нормативтік құқықтық актілерінің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Жуантөбе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- 118 054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- 2 818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115 236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- 120 126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--2 072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-2 072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- 2 072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"09" тамыздағы № 42/11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№34/17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