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1c16" w14:textId="6f41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"Керделі ауылдық округінің 2019-2021 жылдарға арналған бюджеті туралы" Шиелі аудандық мәслихатының 2018 жылғы 28 желтоқсандағы №34/19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тамыздағы № 42/13 шешімі. Қызылорда облысының Әділет департаментінде 2019 жылғы 13 тамызда № 6870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"Керделі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6610 нөмірімен тіркелген, Қазақстан Республикасының нормативтік құқықтық актілерінің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Керделі ауылдық округінің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111 330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- 2467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108 863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113 335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- 2005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2005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"09" тамыздағы №42/13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№34/19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Керделі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 тазалық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аудан әкімі аппараты, аудандық маңызы бар қала, ауыл, ауылдық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