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ea67" w14:textId="e79ea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"Алмалы ауылдық округінің 2019-2021 жылдарға арналған бюджеті туралы" Шиелі аудандық мәслихатының 2018 жылғы 28 желтоқсандағы №34/12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2019 жылғы 9 тамыздағы № 42/6 шешімі. Қызылорда облысының Әділет департаментінде 2019 жылғы 12 тамызда № 6863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Алмалы ауылдық округінің бюджеті туралы" Шиелі аудандық мәслихатының 2018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34/12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6619 нөмірімен тіркелген, Қазақстан Республикасының нормативтік құқықтық актілерінің эталондық бақылау банкінде 2019 жылы 15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Алмалы ауылдық округінің бюджеті 1, 2 және 3-қосымшаларға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- 39 671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- 2607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37 064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40 266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-595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- 595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- 595 мың теңге;";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"09" тамыздағы № 42/6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"28" желтоқсандағы №34/12 шешіміне 1- 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Алмалы ауылдық округінің 2019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