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568d" w14:textId="33b5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бюджет туралы" Шиелі аудандық мәслихатының 2018 жылғы 26 желтоқсандағы №33/2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11 шілдедегі № 41/3 шешімі. Қызылорда облысының Әділет департаментінде 2019 жылғы 12 шілдеде № 6846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бюджет туралы" Шиелі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6604 нөмірімен тіркелген, "Қазақстан Республикасының нормативтік құқықтық актілерінің электрондық түрдегі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2019-2021 жылдарға арналған аудандық бюджет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- 19 277 720, 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- 1 590 293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- 19 581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- 17 621 846, 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- 19 415 731, 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- 277 822, 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- 367 387,4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- 89 565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-- 415 833, 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- 415 833, 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- 367 387, 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- 89 565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- 138 011, 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"11" шілдедегі №41/3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17613630,5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"11" шілдедегі №41/3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4-қосымша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2019 жылға арналған бюджеттік бағдарламаларының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"11" шілдедегі №41/3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 " желтоқсандағы №33/2 шешіміне 7-қосымша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2019-2021 жылға арналған аудандық бюджеттің бюджеттік инвестицияларды жүзеге асыруға бағытталған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"11" шілдедегі №41/3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8-қосымша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тұлғалардың мүлкіне салынатын салық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алынатын, көлік құралдарына салынатын салығы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