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ecec" w14:textId="bd9e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Шиелі кентінің бюджеті туралы" Шиелі аудандық мәслихатының 2018 жылғы 28 желтоқсандағы №34/10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19 наурыздағы № 38/2 шешімі. Қызылорда облысының Әділет департаментінде 2019 жылғы 20 наурызда № 6751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1."2019-2021 жылдарға арналған Шиелі кентінің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6615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Шиелі кентінің бюджеті 1, 2 және 3-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- 260 829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- 158 550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-101 984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-270 511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-9 682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- 9 682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- 9 682 мың теңге;";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сессиясының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"19" наурыздағы №38/2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№34/10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2019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