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64a6" w14:textId="2c46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Бәйгеқұм ауылдық округінің бюджеті туралы" Шиелі аудандық мәслихатының 2018 жылғы 28 желтоқсандағы №34/13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19 наурыздағы № 38/5 шешімі. Қызылорда облысының Әділет департаментінде 2019 жылғы 20 наурызда № 6740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1."2019-2021 жылдарға арналған Бәйгеқұм ауылдық округінің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6614 нөмірімен тіркелген, Қазақстан Республикасының нормативтік құқықтық актілерінің эталондық бақылау банкінде 2019 жылы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Бәйгеқұм ауылдық округінің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- 102 046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- 100 513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- 102 775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-729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- 729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- 729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"19" наурыздағы №38/5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№34/13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