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64a6" w14:textId="2c46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Бәйгеқұм ауылдық округінің бюджеті туралы" Шиелі аудандық мәслихатының 2018 жылғы 28 желтоқсандағы №34/13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19 наурыздағы № 38/5 шешімі. Қызылорда облысының Әділет департаментінде 2019 жылғы 20 наурызда № 6740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1."2019-2021 жылдарға арналған Бәйгеқұм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6614 нөмірімен тіркелген, Қазақстан Республикасының нормативтік құқықтық актілерінің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Бәйгеқұм ауылдық округінің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- 102 046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- 100 513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- 102 775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-729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- 729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- 729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"19" наурыздағы №38/5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№34/13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