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2590" w14:textId="1302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Бестам ауылдық округінің бюджеті туралы" Шиелі аудандық мәслихатының 2018 жылғы 28 желтоқсандағы №34/14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38/6 шешімі. Қызылорда облысының Әділет департаментінде 2019 жылғы 20 наурызда № 6739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Бестам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6633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Бестам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- 32 787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- 31 166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- 33 071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-284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- 284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