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2590" w14:textId="1302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Бестам ауылдық округінің бюджеті туралы" Шиелі аудандық мәслихатының 2018 жылғы 28 желтоқсандағы №34/14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38/6 шешімі. Қызылорда облысының Әділет департаментінде 2019 жылғы 20 наурызда № 6739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Бестам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6633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Бестам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- 32 787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- 1 621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- 31 166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- 33 071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-284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- 284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- 284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