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2f73" w14:textId="2992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23 желтоқсандағы № 361 шешімі. Қызылорда облысының Әділет департаментінде 2019 жылғы 25 желтоқсанда № 7049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13493590,2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4639707,5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19944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8822563,7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13663771,2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107977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202801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94824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-278158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278158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202801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170181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кірістерді бөлу нормативтері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– 50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50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 көлемдері 2020 жылға 4393322 мың теңге болып белгіленсін.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бюджетте, аудандық бюджеттен кент және ауылдық округ бюджеттеріне берілетін субвенциялар көлемі 1989814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651664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111567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144769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101306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122760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109935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181386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123978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100612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42048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94685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92452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73760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38892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2020 жылға арналған резерві 88023 мың теңге сомасында бекітілсін.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жергілікті бюджеттердің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 және ресми жариялануға жатады.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2-қосымша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23 желтоқсаны № 361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23 желтоқсаны № 361 шешіміне 4-қосымша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бюджеттердің атқарылуы процесінде секвестрлеуге жатпайтын жергілікті бюджеттік бағдарламалардың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