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d684" w14:textId="301d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"Шіркейлі ауылдық округінің 2019-2021 жылдарға арналған бюджеті туралы" Сырдария аудандық мәслихаттың 2018 жылғы 26 желтоқсандағы №270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10 маусымдағы № 316 шешімі. Қызылорда облысының Әділет департаментінде 2019 жылғы 13 маусымда № 6822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"Шіркейлі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6591 нөмірімен тіркелген, 2019 жылғы 09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Шіркейлі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110986,1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108989,1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113069,7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- 2083,6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2083,6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2083,6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10 маусымдағы №316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№270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