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4108" w14:textId="58b4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Келінтөбе ауылдық округінің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2019 жылғы 30 желтоқсандағы № 405 шешімі. Қызылорда облысының Әділет департаментінде 2020 жылғы 6 қаңтарда № 7200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Келінтөбе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190 311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2 896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187 385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193 786,6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қаражаттарының пайдаланылатын қалдықтары -3475,6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Пайдаланылмаған (толық пайдаланылмаған) нысаналы трансферттерді қайтару – 2642,0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Жаңақорған аудандық мәслихатының 30.11.2020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бюджетке берілетін субвенция мөлшері 2020 жылға 156 979 мың теңге.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қантарынан бастап қолданысқа енгізіледі және ресми жариялауға жатады.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ХLІ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Келінтөбе ауылдық округінің бюджеті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30.11.2020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193 786,6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 2019 жылғы 30 желтоқсаны № 405 шешіміне 2-қосымша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Келінтөбе ауылдық округі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 2019 жылғы 30 желтоқсаны № 405 шешіміне 3-қосымша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Келінтөбе ауылдық округі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