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98e8" w14:textId="0fe9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сипаттағы төтенше жағдайды жариялау туралы" Жаңақорған ауданы әкімінің 2019 жылғы 20 наурыздағы №19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әкімінің 2019 жылғы 5 маусымдағы № 21 шешімі. Қызылорда облысының Әділет департаментінде 2019 жылғы 6 маусымда № 6811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Жаңақорған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"Табиғи сипаттағы төтенше жағдайды жариялау туралы" Жаңақорған ауданы әкімінің 2019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№6738 болып тіркелген, 2019 жылы 02 сәуірде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