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744" w14:textId="0721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Ақсу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51-4 шешімі. Қызылорда облысының Әділет департаментінде 2020 жылғы 5 қаңтарда № 7156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67 814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2 751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65 003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67 814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