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1b07" w14:textId="dea1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 Жалағаш аудандық мәслихатының 2019 жылғы 22 ақпандағы №37-3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27 желтоқсандағы № 51-16 шешімі. Қызылорда облысының Әділет департаментінде 2019 жылғы 27 желтоқсанда № 7057 болып тіркелді. Күші жойылды - Қызылорда облысы Жалағаш аудандық мәслихатының 2021 жылғы 14 сәуірдегі № 5-3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14.04.2021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Жалағаш аудандық мәслихаты ШЕШІМ ҚАБЫЛДАДЫ:</w:t>
      </w:r>
    </w:p>
    <w:bookmarkStart w:name="z5" w:id="1"/>
    <w:p>
      <w:pPr>
        <w:spacing w:after="0"/>
        <w:ind w:left="0"/>
        <w:jc w:val="both"/>
      </w:pPr>
      <w:r>
        <w:rPr>
          <w:rFonts w:ascii="Times New Roman"/>
          <w:b w:val="false"/>
          <w:i w:val="false"/>
          <w:color w:val="000000"/>
          <w:sz w:val="28"/>
        </w:rPr>
        <w:t xml:space="preserve">
      1. “Тұрғын үй көмегін көрсету Қағидаларын бекіту туралы” Жалағаш аудандық мәслихатының 2019 жылғы 22 ақпандағы </w:t>
      </w:r>
      <w:r>
        <w:rPr>
          <w:rFonts w:ascii="Times New Roman"/>
          <w:b w:val="false"/>
          <w:i w:val="false"/>
          <w:color w:val="000000"/>
          <w:sz w:val="28"/>
        </w:rPr>
        <w:t>№ 37-3</w:t>
      </w:r>
      <w:r>
        <w:rPr>
          <w:rFonts w:ascii="Times New Roman"/>
          <w:b w:val="false"/>
          <w:i w:val="false"/>
          <w:color w:val="000000"/>
          <w:sz w:val="28"/>
        </w:rPr>
        <w:t xml:space="preserve"> шешіміне (нормативтік құқықтық актілерді мемлекеттік тіркеу Тізілімінде 6711 нөмірімен тіркелген, 2019 жылғы 15 наурызда Қазақстан Республикасы нормативтік құқықтық актілерінің эталондық бақылау банкінде және 2019 жылғы 7 наурызда “Жалағаш жаршысы”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Махатова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желтоқсаны № 51-16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ақпандағы №37-3 шешімімен бекітілген</w:t>
            </w:r>
          </w:p>
        </w:tc>
      </w:tr>
    </w:tbl>
    <w:bookmarkStart w:name="z12" w:id="4"/>
    <w:p>
      <w:pPr>
        <w:spacing w:after="0"/>
        <w:ind w:left="0"/>
        <w:jc w:val="left"/>
      </w:pPr>
      <w:r>
        <w:rPr>
          <w:rFonts w:ascii="Times New Roman"/>
          <w:b/>
          <w:i w:val="false"/>
          <w:color w:val="000000"/>
        </w:rPr>
        <w:t xml:space="preserve"> Тұрғын үй көмегін көрсету Қағидалары</w:t>
      </w:r>
    </w:p>
    <w:bookmarkEnd w:id="4"/>
    <w:bookmarkStart w:name="z13" w:id="5"/>
    <w:p>
      <w:pPr>
        <w:spacing w:after="0"/>
        <w:ind w:left="0"/>
        <w:jc w:val="both"/>
      </w:pPr>
      <w:r>
        <w:rPr>
          <w:rFonts w:ascii="Times New Roman"/>
          <w:b w:val="false"/>
          <w:i w:val="false"/>
          <w:color w:val="000000"/>
          <w:sz w:val="28"/>
        </w:rPr>
        <w:t xml:space="preserve">
      Осы тұрғын үй көмегін көрсету Қағидалары (бұдан әрі - Қағидалар)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 және Жалағаш ауданындағы аз қамтылған отбасыларға (азаматтарға) тұрғын үй көмегін көрсетудің тәртібін және мөлшерлерін айқындайды.</w:t>
      </w:r>
    </w:p>
    <w:bookmarkEnd w:id="5"/>
    <w:bookmarkStart w:name="z14" w:id="6"/>
    <w:p>
      <w:pPr>
        <w:spacing w:after="0"/>
        <w:ind w:left="0"/>
        <w:jc w:val="left"/>
      </w:pPr>
      <w:r>
        <w:rPr>
          <w:rFonts w:ascii="Times New Roman"/>
          <w:b/>
          <w:i w:val="false"/>
          <w:color w:val="000000"/>
        </w:rPr>
        <w:t xml:space="preserve"> 1. Тұрғын үй көмегін көрсету тәртібі</w:t>
      </w:r>
    </w:p>
    <w:bookmarkEnd w:id="6"/>
    <w:bookmarkStart w:name="z15" w:id="7"/>
    <w:p>
      <w:pPr>
        <w:spacing w:after="0"/>
        <w:ind w:left="0"/>
        <w:jc w:val="both"/>
      </w:pPr>
      <w:r>
        <w:rPr>
          <w:rFonts w:ascii="Times New Roman"/>
          <w:b w:val="false"/>
          <w:i w:val="false"/>
          <w:color w:val="000000"/>
          <w:sz w:val="28"/>
        </w:rPr>
        <w:t>
      1. Тұрғын үй көмегi жергiлiктi бюджет қаражаты есебiнен Жалағаш ауданында тұрақты тұратын аз қамтылған отбасыларға (азаматтарға):</w:t>
      </w:r>
    </w:p>
    <w:bookmarkEnd w:id="7"/>
    <w:bookmarkStart w:name="z16"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7"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8"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19" w:id="1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1"/>
    <w:bookmarkStart w:name="z20" w:id="12"/>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2"/>
    <w:bookmarkStart w:name="z21" w:id="13"/>
    <w:p>
      <w:pPr>
        <w:spacing w:after="0"/>
        <w:ind w:left="0"/>
        <w:jc w:val="both"/>
      </w:pPr>
      <w:r>
        <w:rPr>
          <w:rFonts w:ascii="Times New Roman"/>
          <w:b w:val="false"/>
          <w:i w:val="false"/>
          <w:color w:val="000000"/>
          <w:sz w:val="28"/>
        </w:rPr>
        <w:t>
      2-1. Тұрғын үй көмегі “Жалағаш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3"/>
    <w:bookmarkStart w:name="z22" w:id="14"/>
    <w:p>
      <w:pPr>
        <w:spacing w:after="0"/>
        <w:ind w:left="0"/>
        <w:jc w:val="both"/>
      </w:pPr>
      <w:r>
        <w:rPr>
          <w:rFonts w:ascii="Times New Roman"/>
          <w:b w:val="false"/>
          <w:i w:val="false"/>
          <w:color w:val="000000"/>
          <w:sz w:val="28"/>
        </w:rPr>
        <w:t>
      2-2.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бөліміне (бұдан әрі- Мемлекеттік корпорация) және “электрондық үкіметтің” www.egov.kz веб-порталына (бұдан әрі-портал) тоқсанына бір рет жүгінуге құқылы.</w:t>
      </w:r>
    </w:p>
    <w:bookmarkEnd w:id="14"/>
    <w:bookmarkStart w:name="z23" w:id="15"/>
    <w:p>
      <w:pPr>
        <w:spacing w:after="0"/>
        <w:ind w:left="0"/>
        <w:jc w:val="both"/>
      </w:pPr>
      <w:r>
        <w:rPr>
          <w:rFonts w:ascii="Times New Roman"/>
          <w:b w:val="false"/>
          <w:i w:val="false"/>
          <w:color w:val="000000"/>
          <w:sz w:val="28"/>
        </w:rPr>
        <w:t>
      2-3.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5"/>
    <w:bookmarkStart w:name="z24" w:id="16"/>
    <w:p>
      <w:pPr>
        <w:spacing w:after="0"/>
        <w:ind w:left="0"/>
        <w:jc w:val="both"/>
      </w:pPr>
      <w:r>
        <w:rPr>
          <w:rFonts w:ascii="Times New Roman"/>
          <w:b w:val="false"/>
          <w:i w:val="false"/>
          <w:color w:val="000000"/>
          <w:sz w:val="28"/>
        </w:rPr>
        <w:t>
      3.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мынадай құжаттарды қоса береді:</w:t>
      </w:r>
    </w:p>
    <w:bookmarkEnd w:id="16"/>
    <w:bookmarkStart w:name="z25"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26" w:id="18"/>
    <w:p>
      <w:pPr>
        <w:spacing w:after="0"/>
        <w:ind w:left="0"/>
        <w:jc w:val="both"/>
      </w:pPr>
      <w:r>
        <w:rPr>
          <w:rFonts w:ascii="Times New Roman"/>
          <w:b w:val="false"/>
          <w:i w:val="false"/>
          <w:color w:val="000000"/>
          <w:sz w:val="28"/>
        </w:rPr>
        <w:t>
      2) отбасының (азаматтың), табысын растайтын құжаттар. Тұрғын үй көмегін алуға үмiткер отбасының (азаматтың) (Қазақстан Республикасы азаматының) жиынтық табысын есептеу тәртiбiн тұрғын үй қатынастары саласындағы уәкілетті орган айқындайды;</w:t>
      </w:r>
    </w:p>
    <w:bookmarkEnd w:id="18"/>
    <w:bookmarkStart w:name="z27" w:id="19"/>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19"/>
    <w:bookmarkStart w:name="z28" w:id="20"/>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0"/>
    <w:bookmarkStart w:name="z29" w:id="21"/>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1"/>
    <w:bookmarkStart w:name="z30" w:id="22"/>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2"/>
    <w:bookmarkStart w:name="z31" w:id="23"/>
    <w:p>
      <w:pPr>
        <w:spacing w:after="0"/>
        <w:ind w:left="0"/>
        <w:jc w:val="both"/>
      </w:pPr>
      <w:r>
        <w:rPr>
          <w:rFonts w:ascii="Times New Roman"/>
          <w:b w:val="false"/>
          <w:i w:val="false"/>
          <w:color w:val="000000"/>
          <w:sz w:val="28"/>
        </w:rPr>
        <w:t>
      7) банктік шоты;</w:t>
      </w:r>
    </w:p>
    <w:bookmarkEnd w:id="23"/>
    <w:bookmarkStart w:name="z32" w:id="24"/>
    <w:p>
      <w:pPr>
        <w:spacing w:after="0"/>
        <w:ind w:left="0"/>
        <w:jc w:val="both"/>
      </w:pPr>
      <w:r>
        <w:rPr>
          <w:rFonts w:ascii="Times New Roman"/>
          <w:b w:val="false"/>
          <w:i w:val="false"/>
          <w:color w:val="000000"/>
          <w:sz w:val="28"/>
        </w:rPr>
        <w:t>
      8) тұрғын үйді (тұрғын ғимаратты) күтіп ұстауға арналған ай сайынғы жарналардың мөлшері туралы шоттар;</w:t>
      </w:r>
    </w:p>
    <w:bookmarkEnd w:id="24"/>
    <w:bookmarkStart w:name="z33" w:id="25"/>
    <w:p>
      <w:pPr>
        <w:spacing w:after="0"/>
        <w:ind w:left="0"/>
        <w:jc w:val="both"/>
      </w:pPr>
      <w:r>
        <w:rPr>
          <w:rFonts w:ascii="Times New Roman"/>
          <w:b w:val="false"/>
          <w:i w:val="false"/>
          <w:color w:val="000000"/>
          <w:sz w:val="28"/>
        </w:rPr>
        <w:t>
      9) коммуналдық қызметтерді тұтынуға арналған шоттар;</w:t>
      </w:r>
    </w:p>
    <w:bookmarkEnd w:id="25"/>
    <w:bookmarkStart w:name="z34" w:id="26"/>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6"/>
    <w:bookmarkStart w:name="z35" w:id="27"/>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36"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37" w:id="29"/>
    <w:p>
      <w:pPr>
        <w:spacing w:after="0"/>
        <w:ind w:left="0"/>
        <w:jc w:val="both"/>
      </w:pPr>
      <w:r>
        <w:rPr>
          <w:rFonts w:ascii="Times New Roman"/>
          <w:b w:val="false"/>
          <w:i w:val="false"/>
          <w:color w:val="000000"/>
          <w:sz w:val="28"/>
        </w:rPr>
        <w:t>
      3-1.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9"/>
    <w:bookmarkStart w:name="z38" w:id="30"/>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0"/>
    <w:bookmarkStart w:name="z39" w:id="31"/>
    <w:p>
      <w:pPr>
        <w:spacing w:after="0"/>
        <w:ind w:left="0"/>
        <w:jc w:val="both"/>
      </w:pPr>
      <w:r>
        <w:rPr>
          <w:rFonts w:ascii="Times New Roman"/>
          <w:b w:val="false"/>
          <w:i w:val="false"/>
          <w:color w:val="000000"/>
          <w:sz w:val="28"/>
        </w:rPr>
        <w:t>
      3-3.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40" w:id="32"/>
    <w:p>
      <w:pPr>
        <w:spacing w:after="0"/>
        <w:ind w:left="0"/>
        <w:jc w:val="both"/>
      </w:pPr>
      <w:r>
        <w:rPr>
          <w:rFonts w:ascii="Times New Roman"/>
          <w:b w:val="false"/>
          <w:i w:val="false"/>
          <w:color w:val="000000"/>
          <w:sz w:val="28"/>
        </w:rPr>
        <w:t>
      3-4.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41" w:id="33"/>
    <w:p>
      <w:pPr>
        <w:spacing w:after="0"/>
        <w:ind w:left="0"/>
        <w:jc w:val="both"/>
      </w:pPr>
      <w:r>
        <w:rPr>
          <w:rFonts w:ascii="Times New Roman"/>
          <w:b w:val="false"/>
          <w:i w:val="false"/>
          <w:color w:val="000000"/>
          <w:sz w:val="28"/>
        </w:rPr>
        <w:t>
      3-5.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33"/>
    <w:bookmarkStart w:name="z42" w:id="34"/>
    <w:p>
      <w:pPr>
        <w:spacing w:after="0"/>
        <w:ind w:left="0"/>
        <w:jc w:val="both"/>
      </w:pPr>
      <w:r>
        <w:rPr>
          <w:rFonts w:ascii="Times New Roman"/>
          <w:b w:val="false"/>
          <w:i w:val="false"/>
          <w:color w:val="000000"/>
          <w:sz w:val="28"/>
        </w:rPr>
        <w:t>
      3-6.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4"/>
    <w:bookmarkStart w:name="z43" w:id="35"/>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5"/>
    <w:bookmarkStart w:name="z44" w:id="36"/>
    <w:p>
      <w:pPr>
        <w:spacing w:after="0"/>
        <w:ind w:left="0"/>
        <w:jc w:val="both"/>
      </w:pPr>
      <w:r>
        <w:rPr>
          <w:rFonts w:ascii="Times New Roman"/>
          <w:b w:val="false"/>
          <w:i w:val="false"/>
          <w:color w:val="000000"/>
          <w:sz w:val="28"/>
        </w:rPr>
        <w:t xml:space="preserve">
      5.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 471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қағидасына</w:t>
      </w:r>
      <w:r>
        <w:rPr>
          <w:rFonts w:ascii="Times New Roman"/>
          <w:b w:val="false"/>
          <w:i w:val="false"/>
          <w:color w:val="000000"/>
          <w:sz w:val="28"/>
        </w:rPr>
        <w:t xml:space="preserve"> сәйкес есептеледі (нормативтік құқықтық актілерді мемлекеттік тіркеу Тізілімінде 7412 нөмірімен тіркелген).</w:t>
      </w:r>
    </w:p>
    <w:bookmarkEnd w:id="36"/>
    <w:bookmarkStart w:name="z45" w:id="37"/>
    <w:p>
      <w:pPr>
        <w:spacing w:after="0"/>
        <w:ind w:left="0"/>
        <w:jc w:val="left"/>
      </w:pPr>
      <w:r>
        <w:rPr>
          <w:rFonts w:ascii="Times New Roman"/>
          <w:b/>
          <w:i w:val="false"/>
          <w:color w:val="000000"/>
        </w:rPr>
        <w:t xml:space="preserve"> 2. Тұрғын үй көмегін көрсету мөлшері</w:t>
      </w:r>
    </w:p>
    <w:bookmarkEnd w:id="37"/>
    <w:bookmarkStart w:name="z46" w:id="38"/>
    <w:p>
      <w:pPr>
        <w:spacing w:after="0"/>
        <w:ind w:left="0"/>
        <w:jc w:val="both"/>
      </w:pPr>
      <w:r>
        <w:rPr>
          <w:rFonts w:ascii="Times New Roman"/>
          <w:b w:val="false"/>
          <w:i w:val="false"/>
          <w:color w:val="000000"/>
          <w:sz w:val="28"/>
        </w:rPr>
        <w:t>
      6.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8"/>
    <w:bookmarkStart w:name="z47" w:id="39"/>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он пайыз мөлшерінде белгіленеді.</w:t>
      </w:r>
    </w:p>
    <w:bookmarkEnd w:id="39"/>
    <w:bookmarkStart w:name="z48" w:id="40"/>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0"/>
    <w:bookmarkStart w:name="z49" w:id="4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1"/>
    <w:bookmarkStart w:name="z50" w:id="42"/>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нормаларына сәйкес жүргізіледі:</w:t>
      </w:r>
    </w:p>
    <w:bookmarkEnd w:id="42"/>
    <w:bookmarkStart w:name="z51" w:id="43"/>
    <w:p>
      <w:pPr>
        <w:spacing w:after="0"/>
        <w:ind w:left="0"/>
        <w:jc w:val="both"/>
      </w:pPr>
      <w:r>
        <w:rPr>
          <w:rFonts w:ascii="Times New Roman"/>
          <w:b w:val="false"/>
          <w:i w:val="false"/>
          <w:color w:val="000000"/>
          <w:sz w:val="28"/>
        </w:rPr>
        <w:t>
      1) Электр қуатын пайдалану нормалары 1 айға:</w:t>
      </w:r>
    </w:p>
    <w:bookmarkEnd w:id="43"/>
    <w:bookmarkStart w:name="z52" w:id="44"/>
    <w:p>
      <w:pPr>
        <w:spacing w:after="0"/>
        <w:ind w:left="0"/>
        <w:jc w:val="both"/>
      </w:pPr>
      <w:r>
        <w:rPr>
          <w:rFonts w:ascii="Times New Roman"/>
          <w:b w:val="false"/>
          <w:i w:val="false"/>
          <w:color w:val="000000"/>
          <w:sz w:val="28"/>
        </w:rPr>
        <w:t>
      үш адамға дейінгі отбасына – 100 киловатт;</w:t>
      </w:r>
    </w:p>
    <w:bookmarkEnd w:id="44"/>
    <w:bookmarkStart w:name="z53" w:id="45"/>
    <w:p>
      <w:pPr>
        <w:spacing w:after="0"/>
        <w:ind w:left="0"/>
        <w:jc w:val="both"/>
      </w:pPr>
      <w:r>
        <w:rPr>
          <w:rFonts w:ascii="Times New Roman"/>
          <w:b w:val="false"/>
          <w:i w:val="false"/>
          <w:color w:val="000000"/>
          <w:sz w:val="28"/>
        </w:rPr>
        <w:t>
      үш адамнан жоғары отбасына – 150 киловатт;</w:t>
      </w:r>
    </w:p>
    <w:bookmarkEnd w:id="45"/>
    <w:bookmarkStart w:name="z54" w:id="46"/>
    <w:p>
      <w:pPr>
        <w:spacing w:after="0"/>
        <w:ind w:left="0"/>
        <w:jc w:val="both"/>
      </w:pPr>
      <w:r>
        <w:rPr>
          <w:rFonts w:ascii="Times New Roman"/>
          <w:b w:val="false"/>
          <w:i w:val="false"/>
          <w:color w:val="000000"/>
          <w:sz w:val="28"/>
        </w:rPr>
        <w:t>
      2) Газ пайдалану нормалары 1 айға:</w:t>
      </w:r>
    </w:p>
    <w:bookmarkEnd w:id="46"/>
    <w:bookmarkStart w:name="z55" w:id="47"/>
    <w:p>
      <w:pPr>
        <w:spacing w:after="0"/>
        <w:ind w:left="0"/>
        <w:jc w:val="both"/>
      </w:pPr>
      <w:r>
        <w:rPr>
          <w:rFonts w:ascii="Times New Roman"/>
          <w:b w:val="false"/>
          <w:i w:val="false"/>
          <w:color w:val="000000"/>
          <w:sz w:val="28"/>
        </w:rPr>
        <w:t>
      үш адамға дейінгі отбасына – 10 килограмм;</w:t>
      </w:r>
    </w:p>
    <w:bookmarkEnd w:id="47"/>
    <w:bookmarkStart w:name="z56" w:id="48"/>
    <w:p>
      <w:pPr>
        <w:spacing w:after="0"/>
        <w:ind w:left="0"/>
        <w:jc w:val="both"/>
      </w:pPr>
      <w:r>
        <w:rPr>
          <w:rFonts w:ascii="Times New Roman"/>
          <w:b w:val="false"/>
          <w:i w:val="false"/>
          <w:color w:val="000000"/>
          <w:sz w:val="28"/>
        </w:rPr>
        <w:t>
      үш адамнан жоғары отбасына – 20 килограмм;</w:t>
      </w:r>
    </w:p>
    <w:bookmarkEnd w:id="48"/>
    <w:bookmarkStart w:name="z57" w:id="49"/>
    <w:p>
      <w:pPr>
        <w:spacing w:after="0"/>
        <w:ind w:left="0"/>
        <w:jc w:val="both"/>
      </w:pPr>
      <w:r>
        <w:rPr>
          <w:rFonts w:ascii="Times New Roman"/>
          <w:b w:val="false"/>
          <w:i w:val="false"/>
          <w:color w:val="000000"/>
          <w:sz w:val="28"/>
        </w:rPr>
        <w:t>
      3) Отын пайдалану нормалары:</w:t>
      </w:r>
    </w:p>
    <w:bookmarkEnd w:id="49"/>
    <w:bookmarkStart w:name="z58" w:id="50"/>
    <w:p>
      <w:pPr>
        <w:spacing w:after="0"/>
        <w:ind w:left="0"/>
        <w:jc w:val="both"/>
      </w:pPr>
      <w:r>
        <w:rPr>
          <w:rFonts w:ascii="Times New Roman"/>
          <w:b w:val="false"/>
          <w:i w:val="false"/>
          <w:color w:val="000000"/>
          <w:sz w:val="28"/>
        </w:rPr>
        <w:t>
      Отын пайдалану әр отбасыға (азаматқа) от жағу маусымына: қазан - қараша айларына 500 килограммнан, желтоқсан – қаңтар – ақпан айларына 1000 килограммнан, наурыз - сәуір айларына 500 килограммнан.</w:t>
      </w:r>
    </w:p>
    <w:bookmarkEnd w:id="50"/>
    <w:bookmarkStart w:name="z59" w:id="51"/>
    <w:p>
      <w:pPr>
        <w:spacing w:after="0"/>
        <w:ind w:left="0"/>
        <w:jc w:val="both"/>
      </w:pPr>
      <w:r>
        <w:rPr>
          <w:rFonts w:ascii="Times New Roman"/>
          <w:b w:val="false"/>
          <w:i w:val="false"/>
          <w:color w:val="000000"/>
          <w:sz w:val="28"/>
        </w:rPr>
        <w:t>
      4)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1"/>
    <w:bookmarkStart w:name="z60" w:id="52"/>
    <w:p>
      <w:pPr>
        <w:spacing w:after="0"/>
        <w:ind w:left="0"/>
        <w:jc w:val="left"/>
      </w:pPr>
      <w:r>
        <w:rPr>
          <w:rFonts w:ascii="Times New Roman"/>
          <w:b/>
          <w:i w:val="false"/>
          <w:color w:val="000000"/>
        </w:rPr>
        <w:t xml:space="preserve"> 3. Қаржыландыру және тұрғын үй көмегін төлеу тәртібі</w:t>
      </w:r>
    </w:p>
    <w:bookmarkEnd w:id="52"/>
    <w:bookmarkStart w:name="z61" w:id="53"/>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