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3772" w14:textId="7633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Жалағаш кентінің және ауылдық округтердің бюджеттері туралы” Жалағаш аудандық мәслихатының 2018 жылғы 27 желтоқсандағы №35-1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11 желтоқсандағы № 49-1 шешімі. Қызылорда облысының Әділет департаментінде 2019 жылғы 18 желтоқсанда № 7027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Жалағаш кентінің және ауылдық округтердің бюджеттері туралы” Жалағаш аудандық мәслихатының 2018 жылғы 27 желтоқсандағы </w:t>
      </w:r>
      <w:r>
        <w:rPr>
          <w:rFonts w:ascii="Times New Roman"/>
          <w:b w:val="false"/>
          <w:i w:val="false"/>
          <w:color w:val="000000"/>
          <w:sz w:val="28"/>
        </w:rPr>
        <w:t>№ 35-1</w:t>
      </w:r>
      <w:r>
        <w:rPr>
          <w:rFonts w:ascii="Times New Roman"/>
          <w:b w:val="false"/>
          <w:i w:val="false"/>
          <w:color w:val="000000"/>
          <w:sz w:val="28"/>
        </w:rPr>
        <w:t xml:space="preserve"> шешіміне (нормативтік құқықтық актілерді мемлекеттік тіркеу тізілімінде 6643 нөмірімен тіркелген, 2019 жылғы 17 қаңтарда Қазақстан Республикасы нормативтік құқықтық актілерінің эталондық бақылау банкінде және 2019 жылғы 09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Жалағаш кентінің бюджеті тиісінше осы шешімнің 1, 2 және 3-қосымшаларына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1 342 401,3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69 062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1 000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түсімі – 1 272 339,3 мың теңге;</w:t>
      </w:r>
    </w:p>
    <w:bookmarkEnd w:id="7"/>
    <w:bookmarkStart w:name="z13" w:id="8"/>
    <w:p>
      <w:pPr>
        <w:spacing w:after="0"/>
        <w:ind w:left="0"/>
        <w:jc w:val="both"/>
      </w:pPr>
      <w:r>
        <w:rPr>
          <w:rFonts w:ascii="Times New Roman"/>
          <w:b w:val="false"/>
          <w:i w:val="false"/>
          <w:color w:val="000000"/>
          <w:sz w:val="28"/>
        </w:rPr>
        <w:t>
      2) шығындар – 1 343 694,1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1292,8 мың теңге;</w:t>
      </w:r>
    </w:p>
    <w:bookmarkEnd w:id="19"/>
    <w:bookmarkStart w:name="z25" w:id="20"/>
    <w:p>
      <w:pPr>
        <w:spacing w:after="0"/>
        <w:ind w:left="0"/>
        <w:jc w:val="both"/>
      </w:pPr>
      <w:r>
        <w:rPr>
          <w:rFonts w:ascii="Times New Roman"/>
          <w:b w:val="false"/>
          <w:i w:val="false"/>
          <w:color w:val="000000"/>
          <w:sz w:val="28"/>
        </w:rPr>
        <w:t>
      7) 2019 жылға арналған Жалағаш кенті бюджетіне бөлінген субвенция көлемі 375 791 мың теңге сомасында көзделгені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“4. 2019 – 2021 жылдарға арналған Еңбек ауылдық округінің бюджеті тиісінше осы шешімнің 10, 11 және 12-қосымшаларына сәйкес, оның ішінде 2019 жылға мынадай көлемдерде бекітілсін:</w:t>
      </w:r>
    </w:p>
    <w:bookmarkEnd w:id="21"/>
    <w:bookmarkStart w:name="z28" w:id="22"/>
    <w:p>
      <w:pPr>
        <w:spacing w:after="0"/>
        <w:ind w:left="0"/>
        <w:jc w:val="both"/>
      </w:pPr>
      <w:r>
        <w:rPr>
          <w:rFonts w:ascii="Times New Roman"/>
          <w:b w:val="false"/>
          <w:i w:val="false"/>
          <w:color w:val="000000"/>
          <w:sz w:val="28"/>
        </w:rPr>
        <w:t>
      1) кірістер – 63 268 мың теңге, оның ішінде:</w:t>
      </w:r>
    </w:p>
    <w:bookmarkEnd w:id="22"/>
    <w:bookmarkStart w:name="z29" w:id="23"/>
    <w:p>
      <w:pPr>
        <w:spacing w:after="0"/>
        <w:ind w:left="0"/>
        <w:jc w:val="both"/>
      </w:pPr>
      <w:r>
        <w:rPr>
          <w:rFonts w:ascii="Times New Roman"/>
          <w:b w:val="false"/>
          <w:i w:val="false"/>
          <w:color w:val="000000"/>
          <w:sz w:val="28"/>
        </w:rPr>
        <w:t xml:space="preserve">
      салықтық түсімдер – 1 740 мың теңге; </w:t>
      </w:r>
    </w:p>
    <w:bookmarkEnd w:id="23"/>
    <w:bookmarkStart w:name="z30" w:id="24"/>
    <w:p>
      <w:pPr>
        <w:spacing w:after="0"/>
        <w:ind w:left="0"/>
        <w:jc w:val="both"/>
      </w:pPr>
      <w:r>
        <w:rPr>
          <w:rFonts w:ascii="Times New Roman"/>
          <w:b w:val="false"/>
          <w:i w:val="false"/>
          <w:color w:val="000000"/>
          <w:sz w:val="28"/>
        </w:rPr>
        <w:t xml:space="preserve">
      салықтық емес түсімдер – 100 мың теңге; </w:t>
      </w:r>
    </w:p>
    <w:bookmarkEnd w:id="24"/>
    <w:bookmarkStart w:name="z31" w:id="25"/>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25"/>
    <w:bookmarkStart w:name="z32" w:id="26"/>
    <w:p>
      <w:pPr>
        <w:spacing w:after="0"/>
        <w:ind w:left="0"/>
        <w:jc w:val="both"/>
      </w:pPr>
      <w:r>
        <w:rPr>
          <w:rFonts w:ascii="Times New Roman"/>
          <w:b w:val="false"/>
          <w:i w:val="false"/>
          <w:color w:val="000000"/>
          <w:sz w:val="28"/>
        </w:rPr>
        <w:t>
      трансферттер түсімі – 61 428 мың теңге;</w:t>
      </w:r>
    </w:p>
    <w:bookmarkEnd w:id="26"/>
    <w:bookmarkStart w:name="z33" w:id="27"/>
    <w:p>
      <w:pPr>
        <w:spacing w:after="0"/>
        <w:ind w:left="0"/>
        <w:jc w:val="both"/>
      </w:pPr>
      <w:r>
        <w:rPr>
          <w:rFonts w:ascii="Times New Roman"/>
          <w:b w:val="false"/>
          <w:i w:val="false"/>
          <w:color w:val="000000"/>
          <w:sz w:val="28"/>
        </w:rPr>
        <w:t>
      2) шығындар – 63 501 мың теңге;</w:t>
      </w:r>
    </w:p>
    <w:bookmarkEnd w:id="27"/>
    <w:bookmarkStart w:name="z34" w:id="28"/>
    <w:p>
      <w:pPr>
        <w:spacing w:after="0"/>
        <w:ind w:left="0"/>
        <w:jc w:val="both"/>
      </w:pPr>
      <w:r>
        <w:rPr>
          <w:rFonts w:ascii="Times New Roman"/>
          <w:b w:val="false"/>
          <w:i w:val="false"/>
          <w:color w:val="000000"/>
          <w:sz w:val="28"/>
        </w:rPr>
        <w:t>
      3) таза бюджеттік кредиттеу – 0;</w:t>
      </w:r>
    </w:p>
    <w:bookmarkEnd w:id="28"/>
    <w:bookmarkStart w:name="z35" w:id="29"/>
    <w:p>
      <w:pPr>
        <w:spacing w:after="0"/>
        <w:ind w:left="0"/>
        <w:jc w:val="both"/>
      </w:pPr>
      <w:r>
        <w:rPr>
          <w:rFonts w:ascii="Times New Roman"/>
          <w:b w:val="false"/>
          <w:i w:val="false"/>
          <w:color w:val="000000"/>
          <w:sz w:val="28"/>
        </w:rPr>
        <w:t>
      бюджеттік кредиттер – 0;</w:t>
      </w:r>
    </w:p>
    <w:bookmarkEnd w:id="29"/>
    <w:bookmarkStart w:name="z36" w:id="30"/>
    <w:p>
      <w:pPr>
        <w:spacing w:after="0"/>
        <w:ind w:left="0"/>
        <w:jc w:val="both"/>
      </w:pPr>
      <w:r>
        <w:rPr>
          <w:rFonts w:ascii="Times New Roman"/>
          <w:b w:val="false"/>
          <w:i w:val="false"/>
          <w:color w:val="000000"/>
          <w:sz w:val="28"/>
        </w:rPr>
        <w:t>
      бюджеттік кредиттерді өтеу – 0;</w:t>
      </w:r>
    </w:p>
    <w:bookmarkEnd w:id="30"/>
    <w:bookmarkStart w:name="z37" w:id="31"/>
    <w:p>
      <w:pPr>
        <w:spacing w:after="0"/>
        <w:ind w:left="0"/>
        <w:jc w:val="both"/>
      </w:pPr>
      <w:r>
        <w:rPr>
          <w:rFonts w:ascii="Times New Roman"/>
          <w:b w:val="false"/>
          <w:i w:val="false"/>
          <w:color w:val="000000"/>
          <w:sz w:val="28"/>
        </w:rPr>
        <w:t>
      4) қаржы активтерімен операциялар бойынша сальдо – 0;</w:t>
      </w:r>
    </w:p>
    <w:bookmarkEnd w:id="31"/>
    <w:bookmarkStart w:name="z38" w:id="32"/>
    <w:p>
      <w:pPr>
        <w:spacing w:after="0"/>
        <w:ind w:left="0"/>
        <w:jc w:val="both"/>
      </w:pPr>
      <w:r>
        <w:rPr>
          <w:rFonts w:ascii="Times New Roman"/>
          <w:b w:val="false"/>
          <w:i w:val="false"/>
          <w:color w:val="000000"/>
          <w:sz w:val="28"/>
        </w:rPr>
        <w:t>
      қаржы активтерін сатып алу – 0;</w:t>
      </w:r>
    </w:p>
    <w:bookmarkEnd w:id="32"/>
    <w:bookmarkStart w:name="z39" w:id="3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33"/>
    <w:bookmarkStart w:name="z40" w:id="34"/>
    <w:p>
      <w:pPr>
        <w:spacing w:after="0"/>
        <w:ind w:left="0"/>
        <w:jc w:val="both"/>
      </w:pPr>
      <w:r>
        <w:rPr>
          <w:rFonts w:ascii="Times New Roman"/>
          <w:b w:val="false"/>
          <w:i w:val="false"/>
          <w:color w:val="000000"/>
          <w:sz w:val="28"/>
        </w:rPr>
        <w:t>
      5) бюджет тапшылығы (профициті) – 0;</w:t>
      </w:r>
    </w:p>
    <w:bookmarkEnd w:id="34"/>
    <w:bookmarkStart w:name="z41" w:id="35"/>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35"/>
    <w:bookmarkStart w:name="z42" w:id="36"/>
    <w:p>
      <w:pPr>
        <w:spacing w:after="0"/>
        <w:ind w:left="0"/>
        <w:jc w:val="both"/>
      </w:pPr>
      <w:r>
        <w:rPr>
          <w:rFonts w:ascii="Times New Roman"/>
          <w:b w:val="false"/>
          <w:i w:val="false"/>
          <w:color w:val="000000"/>
          <w:sz w:val="28"/>
        </w:rPr>
        <w:t>
      қарыздар түсімі – 0;</w:t>
      </w:r>
    </w:p>
    <w:bookmarkEnd w:id="36"/>
    <w:bookmarkStart w:name="z43" w:id="37"/>
    <w:p>
      <w:pPr>
        <w:spacing w:after="0"/>
        <w:ind w:left="0"/>
        <w:jc w:val="both"/>
      </w:pPr>
      <w:r>
        <w:rPr>
          <w:rFonts w:ascii="Times New Roman"/>
          <w:b w:val="false"/>
          <w:i w:val="false"/>
          <w:color w:val="000000"/>
          <w:sz w:val="28"/>
        </w:rPr>
        <w:t>
      қарыздарды өтеу – 0;</w:t>
      </w:r>
    </w:p>
    <w:bookmarkEnd w:id="37"/>
    <w:bookmarkStart w:name="z44" w:id="38"/>
    <w:p>
      <w:pPr>
        <w:spacing w:after="0"/>
        <w:ind w:left="0"/>
        <w:jc w:val="both"/>
      </w:pPr>
      <w:r>
        <w:rPr>
          <w:rFonts w:ascii="Times New Roman"/>
          <w:b w:val="false"/>
          <w:i w:val="false"/>
          <w:color w:val="000000"/>
          <w:sz w:val="28"/>
        </w:rPr>
        <w:t>
      бюджет қаражатының пайдаланылатын қалдықтары – 233 мың теңге;</w:t>
      </w:r>
    </w:p>
    <w:bookmarkEnd w:id="38"/>
    <w:bookmarkStart w:name="z45" w:id="39"/>
    <w:p>
      <w:pPr>
        <w:spacing w:after="0"/>
        <w:ind w:left="0"/>
        <w:jc w:val="both"/>
      </w:pPr>
      <w:r>
        <w:rPr>
          <w:rFonts w:ascii="Times New Roman"/>
          <w:b w:val="false"/>
          <w:i w:val="false"/>
          <w:color w:val="000000"/>
          <w:sz w:val="28"/>
        </w:rPr>
        <w:t>
      7) 2019 жылға арналған Еңбек ауылдық округі бюджетіне бөлінген субвенция көлемі 53 566 мың теңге сомасында көзделгені ескерілсін.”.</w:t>
      </w:r>
    </w:p>
    <w:bookmarkEnd w:id="39"/>
    <w:bookmarkStart w:name="z46"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0"/>
    <w:bookmarkStart w:name="z47" w:id="41"/>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және ресми жариялауға жатады. </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Мустафаева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11 желтоқсаны №49-1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1-қосымша</w:t>
            </w:r>
          </w:p>
        </w:tc>
      </w:tr>
    </w:tbl>
    <w:bookmarkStart w:name="z52" w:id="42"/>
    <w:p>
      <w:pPr>
        <w:spacing w:after="0"/>
        <w:ind w:left="0"/>
        <w:jc w:val="left"/>
      </w:pPr>
      <w:r>
        <w:rPr>
          <w:rFonts w:ascii="Times New Roman"/>
          <w:b/>
          <w:i w:val="false"/>
          <w:color w:val="000000"/>
        </w:rPr>
        <w:t xml:space="preserve"> 2019 жылға арналған Жалағаш кентінің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11 желтоқсаны №49-1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10-қосымша</w:t>
            </w:r>
          </w:p>
        </w:tc>
      </w:tr>
    </w:tbl>
    <w:bookmarkStart w:name="z56" w:id="44"/>
    <w:p>
      <w:pPr>
        <w:spacing w:after="0"/>
        <w:ind w:left="0"/>
        <w:jc w:val="left"/>
      </w:pPr>
      <w:r>
        <w:rPr>
          <w:rFonts w:ascii="Times New Roman"/>
          <w:b/>
          <w:i w:val="false"/>
          <w:color w:val="000000"/>
        </w:rPr>
        <w:t xml:space="preserve"> 2019 жылға арналған Еңбек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Сомасы,</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