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04536" w14:textId="dc045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Ақай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2019 жылғы 27 желтоқсандағы № 286 шешімі. Қызылорда облысының Әділет департаментінде 2020 жылғы 5 қаңтарда № 7186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Қармақшы аудандық мәслихаты ШЕШІМ ҚАБЫЛДАДЫ:</w:t>
      </w:r>
    </w:p>
    <w:bookmarkEnd w:id="0"/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Ақай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375 590,5 мың теңге, оның ішінде: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11 051,5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364 539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378 169,7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-2 579,2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2 579,2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Қызылорда облысы Қармақшы аудандық мәслихатының 07.04.2020 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; өзгерістер енгізілді - Қызылорда облысы Қармақшы аудандық мәслихатының 25.05.2020 </w:t>
      </w:r>
      <w:r>
        <w:rPr>
          <w:rFonts w:ascii="Times New Roman"/>
          <w:b w:val="false"/>
          <w:i w:val="false"/>
          <w:color w:val="000000"/>
          <w:sz w:val="28"/>
        </w:rPr>
        <w:t>№ 327</w:t>
      </w:r>
      <w:r>
        <w:rPr>
          <w:rFonts w:ascii="Times New Roman"/>
          <w:b w:val="false"/>
          <w:i w:val="false"/>
          <w:color w:val="ff0000"/>
          <w:sz w:val="28"/>
        </w:rPr>
        <w:t xml:space="preserve">; 08.10.2020 </w:t>
      </w:r>
      <w:r>
        <w:rPr>
          <w:rFonts w:ascii="Times New Roman"/>
          <w:b w:val="false"/>
          <w:i w:val="false"/>
          <w:color w:val="000000"/>
          <w:sz w:val="28"/>
        </w:rPr>
        <w:t>№ 368</w:t>
      </w:r>
      <w:r>
        <w:rPr>
          <w:rFonts w:ascii="Times New Roman"/>
          <w:b w:val="false"/>
          <w:i w:val="false"/>
          <w:color w:val="ff0000"/>
          <w:sz w:val="28"/>
        </w:rPr>
        <w:t xml:space="preserve">; 11.12.2020 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аудандық бюджеттен Ақай ауылдық округінің бюджетіне берілетін бюджеттік субвенция көлемі 330 410 мың теңге мөлшерінде белгіленгені ескерілсін.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2020 жылға арналған Ақай ауылдық округінің бюджетінде республикалық бюджет есебінен қаралған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 және ресми жариялауға жатады.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 мәслихаты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Раева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Ақай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Қармақшы аудандық мәслихатының 11.12.2020 </w:t>
      </w:r>
      <w:r>
        <w:rPr>
          <w:rFonts w:ascii="Times New Roman"/>
          <w:b w:val="false"/>
          <w:i w:val="false"/>
          <w:color w:val="ff0000"/>
          <w:sz w:val="28"/>
        </w:rPr>
        <w:t>№ 394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2019 жылғы 27 желтоқсаны № 286 шешіміне 2-қосымша</w:t>
            </w:r>
          </w:p>
        </w:tc>
      </w:tr>
    </w:tbl>
    <w:bookmarkStart w:name="z2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Ақай ауылдық округінің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2019 жылғы 27 желтоқсаны № 286 шешіміне 3-қосымша</w:t>
            </w:r>
          </w:p>
        </w:tc>
      </w:tr>
    </w:tbl>
    <w:bookmarkStart w:name="z2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Ақай ауылдық округінің бюджеті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2019 жылғы 27 желтоқсаны № 286 шешіміне 4-қосымша</w:t>
            </w:r>
          </w:p>
        </w:tc>
      </w:tr>
    </w:tbl>
    <w:bookmarkStart w:name="z2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Ақай ауылдық округінің бюджетінде республикалық бюджет есебінен қаралған нысаналы трансферттер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 педагогтарының еңбегіне ақы төлеуді ұлғайтуға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мәдениет ұйымдарының және мұрағат мекемелерінің басқарушы және негізгі персоналына мәдениет ұйымдарындағы және мұрағат мекемелеріндегі ерекше еңбек жағдайлары үшін лауазымдық айлықақысына қосымша ақылар белгілеуге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