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ad0b" w14:textId="034a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Қазалы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26 желтоқсандағы № 352 шешімі. Қызылорда облысының Әділет департаментінде 2019 жылғы 30 желтоқсанда № 7097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Қазалы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359816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19478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2522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337377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738309,2мың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-378493,2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378493,2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Қазалы қаласының бюджетіне төмендегідей ағымдағы нысаналы трансферттердің қаралғаны ескерілсін: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19554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беру 13505 мың теңге;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мәдениет саласы 1951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абаттандыруға, жарықтандыруға 27122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28.10.2020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Қазалы қаласының бюджетіне облыстық бюджет қаражаты есебінен төмендегідей ағымдағы нысаналы трансферттердің қаралғаны ескерілсін: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4672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абаттандыруға 379789,7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Қызылорда облысы Қазалы аудандық мәслихатының 18.05.2020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аудандық бюджетте Қазалы қаласының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12600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әлеуметтiк көмек 2510 мың теңге;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мәдениет саласы 3794 мың теңге;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алынып тасталды – Қызылорда облысы Қазалы аудандық мәслихатының 24.08.2020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Қазалы қаласының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Мемлекеттк бюджеттен қаржыландырылатын, сондай–ақ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-378493,2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378493,2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2456,5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2456,5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2456,5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2-қосымша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Қазалы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3-қосымша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Қазалы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