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c52" w14:textId="1871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кент, ауылдық округтер бюджеттері туралы" Қазалы аудандық мәслихатының 2018 жылғы 25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16 тамыздағы № 312 шешімі. Қызылорда облысының Әділет департаментінде 2019 жылғы 21 тамызда № 6897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кент, ауылдық округтер бюджеттері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6595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1, 2, 3, 4, 5, 6, 7, 8, 9, 10, 11, 12 -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1714581,3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277652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1272513,3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114198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50218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241003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26800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208821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3385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1032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400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1471346,3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250302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1062660,3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111951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46433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1724928,3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278186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1280674,3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114465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51603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"16" тамыздағы XXXХV сессиясының №312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"16" тамыздағы XXXХV сессиясының №312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4-қосымша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"16" тамыздағы XXXХV сессиясының №312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7-қосымша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"16" тамыздағы XXXХV сессиясының №312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10-қосымша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