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629c" w14:textId="87e6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Қазалы аудандық мәслихатының 2017 жылғы 22 желтоқсандағы № 150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12 шілдедегі № 303 шешімі. Қызылорда облысының Әділет департаментінде 2019 жылғы 18 шілдеде № 6848 болып тіркелді. Күші жойылды - Қызылорда облысы Қазалы аудандық мәслихатының 2021 жылғы 29 сәуірдегі № 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6129 нөмірімен тіркелген, Қазақстан Республикасы нормативтік құқықтық актілерінің эталондық бақылау банкінде 2018 жылғы 23 қаңтардағы жарияланған)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"Әлеуметтік көмек көрсету, оның мөлшерлерін белгілеу және мұқтаж азаматтардың жекелеген санаттарының тізбесін айқындау"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бірінші абзацтағы "40 айлық есептік көрсеткіш мөлшерінде жылына бір рет" деген сөздерден кейін "және 1941-1945 жылдарындағы Ұлы Отан соғысы Жеңісіне 74 жыл толуына орай материалдық көмек ретінде біржолғы 120 айлық есептік көрсеткіш мөлшерінде;" деген сөздермен толықтырылсын.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Қ.Мәмбетжан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