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629c" w14:textId="87e6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Қазалы аудандық мәслихатының 2017 жылғы 22 желтоқсандағы № 150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12 шілдедегі № 303 шешімі. Қызылорда облысының Әділет департаментінде 2019 жылғы 18 шілдеде № 6848 болып тіркелді. Күші жойылды - Қызылорда облысы Қазалы аудандық мәслихатының 2021 жылғы 29 сәуірдегі № 47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6129 нөмірімен тіркелген, Қазақстан Республикасы нормативтік құқықтық актілерінің эталондық бақылау банкінде 2018 жылғы 23 қаңтардағы жарияланған)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"Әлеуметтік көмек көрсету, оның мөлшерлерін белгілеу және мұқтаж азаматтардың жекелеген санаттарының тізбесін айқындау"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абзацтағы "40 айлық есептік көрсеткіш мөлшерінде жылына бір рет" деген сөздерден кейін "және 1941-1945 жылдарындағы Ұлы Отан соғысы Жеңісіне 74 жыл толуына орай материалдық көмек ретінде біржолғы 120 айлық есептік көрсеткіш мөлшерінде;" деген сөздермен толықтырылсын.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ХХХХІІІ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Қ.Мәмбетжан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