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d748" w14:textId="c64d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мемлекеттік кәсіпорындардың иелігінде қалған таза кірістің бір бөлігін бөлу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2019 жылғы 29 сәуірдегі № 64 қаулысы. Қызылорда облысының Әділет департаментінде 2019 жылғы 30 сәуірде № 6780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коммуналдық мемлекеттік кәсіпорындардың иелігінде қалған таза кірістің бір бөлігін бөлу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"Қазалы ауданының қаржы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Қазалы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2019 жылғы "29" сәуірдегі №64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мемлекеттік кәсіпорындардың иелігінде қалған таза кірістің бір бөлігін бөлу нормативі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Активтерді дамыту және кеңейту (күрделі жөндеу, реконструкция, жаңғырту, цифрландыру) - 50%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Адами капиталды дамыту және ынталандыру (біліктілікті арттыру, тәжірибе алмасу, сыйақы беру) - 15%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Тәуекелдерді сақтандыруға провизиялар (резервтер) және шығынды жабу - 20%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 күттірмейтін қажеттіліктерге жұмсалатын резерв - 10%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Кәсіпорындар қызметінің спецификасы бойынша қажет ететін шығындар түрі - 5%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