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2bd8" w14:textId="7b52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Жаңақұрылыс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26 желтоқсандағы № 305 шешімі. Қызылорда облысының Әділет департаментінде 2020 жылғы 5 қаңтарда № 7170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Жаңақұрылыс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–71432,6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–1 268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–29,6 мың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–70135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–71432,6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Жаңақұрылыс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305 шешіміне 2-қосымша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305 шешіміне 3-қосымша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Жаңақұрылыс ауылдық округінің 2022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26 желтоқсаны № 305 шешіміне 4-қосымша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Жаңақұрылыс ауылдық округі бюджетін атқару процесінде секвестрлеуге жатпайтын бюджеттік бағдарламалар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