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1fa4" w14:textId="794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19 желтоқсандағы № 289 шешімі. Қызылорда облысының Әділет департаментінде 2019 жылғы 24 желтоқсанда № 7043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21 013 368,6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2 038 535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7 585,3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18 916 748,3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21 153 456,3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2 025 755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2 037 379,5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–11 624,5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6 700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6 700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- 2 172 542,7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2 172 542,7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резерві 40 761 мың теңге көлемінде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2020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желтоқсандағы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18 916 748,3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18 916 748,3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18 916 748,3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21 153 456,3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12 168 263,2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11 992 380,2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2 025 755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- 2 172 542,7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2-қосымша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3-қосымша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4-қосымша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аудандық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