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b3c7" w14:textId="662b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Қызылорда облыстық мәслихатының 2018 жылғы 12 желтоқсандағы №271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2019 жылғы 7 ақпандағы № 292 шешімі. Қызылорда облысының Әділет департаментінде 2019 жылғы 7 ақпанда № 6679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106-бабының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облыстық бюджет туралы" Қызылорда облыстық мәслихатының 2018 жылғы 12 желтоқсандағы </w:t>
      </w:r>
      <w:r>
        <w:rPr>
          <w:rFonts w:ascii="Times New Roman"/>
          <w:b w:val="false"/>
          <w:i w:val="false"/>
          <w:color w:val="000000"/>
          <w:sz w:val="28"/>
        </w:rPr>
        <w:t>№ 271</w:t>
      </w:r>
      <w:r>
        <w:rPr>
          <w:rFonts w:ascii="Times New Roman"/>
          <w:b w:val="false"/>
          <w:i w:val="false"/>
          <w:color w:val="000000"/>
          <w:sz w:val="28"/>
        </w:rPr>
        <w:t xml:space="preserve"> шешіміне (Нормативтік құқықтық актілерді мемлекеттік тіркеу тізілімінде 6563 нөмірімен тіркелген, 2018 жылғы 27 желтоқсанда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2019-2021 жылдарға арналған облыстық бюджет тиісінше 1, 2 және 3-қосымшаларға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209 134 924,1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14 831 707,0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2 353 831,7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8 500 мың теңге;</w:t>
      </w:r>
    </w:p>
    <w:bookmarkEnd w:id="6"/>
    <w:bookmarkStart w:name="z12" w:id="7"/>
    <w:p>
      <w:pPr>
        <w:spacing w:after="0"/>
        <w:ind w:left="0"/>
        <w:jc w:val="both"/>
      </w:pPr>
      <w:r>
        <w:rPr>
          <w:rFonts w:ascii="Times New Roman"/>
          <w:b w:val="false"/>
          <w:i w:val="false"/>
          <w:color w:val="000000"/>
          <w:sz w:val="28"/>
        </w:rPr>
        <w:t>
      трансферттер түсімі – 191 940 885,4 мың теңге;</w:t>
      </w:r>
    </w:p>
    <w:bookmarkEnd w:id="7"/>
    <w:bookmarkStart w:name="z13" w:id="8"/>
    <w:p>
      <w:pPr>
        <w:spacing w:after="0"/>
        <w:ind w:left="0"/>
        <w:jc w:val="both"/>
      </w:pPr>
      <w:r>
        <w:rPr>
          <w:rFonts w:ascii="Times New Roman"/>
          <w:b w:val="false"/>
          <w:i w:val="false"/>
          <w:color w:val="000000"/>
          <w:sz w:val="28"/>
        </w:rPr>
        <w:t>
      2) шығындар – 206 359 303,8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9 816 009,9 мың теңге;</w:t>
      </w:r>
    </w:p>
    <w:bookmarkEnd w:id="9"/>
    <w:bookmarkStart w:name="z15" w:id="10"/>
    <w:p>
      <w:pPr>
        <w:spacing w:after="0"/>
        <w:ind w:left="0"/>
        <w:jc w:val="both"/>
      </w:pPr>
      <w:r>
        <w:rPr>
          <w:rFonts w:ascii="Times New Roman"/>
          <w:b w:val="false"/>
          <w:i w:val="false"/>
          <w:color w:val="000000"/>
          <w:sz w:val="28"/>
        </w:rPr>
        <w:t>
      бюджеттік кредиттер – 12 663 597,0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2 847 587,1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3 000 409,0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3 000 409,0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-10 040 798,6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10 040 798,6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мазмұндағы 23), 24), 25), 26), 27) тармақшаларымен толықтырылсын:</w:t>
      </w:r>
    </w:p>
    <w:bookmarkStart w:name="z23" w:id="17"/>
    <w:p>
      <w:pPr>
        <w:spacing w:after="0"/>
        <w:ind w:left="0"/>
        <w:jc w:val="both"/>
      </w:pPr>
      <w:r>
        <w:rPr>
          <w:rFonts w:ascii="Times New Roman"/>
          <w:b w:val="false"/>
          <w:i w:val="false"/>
          <w:color w:val="000000"/>
          <w:sz w:val="28"/>
        </w:rPr>
        <w:t>
      "23) Жалағаш ауданының мәдениет нысанын жылумен қамтамасыз ету;</w:t>
      </w:r>
    </w:p>
    <w:bookmarkEnd w:id="17"/>
    <w:bookmarkStart w:name="z24" w:id="18"/>
    <w:p>
      <w:pPr>
        <w:spacing w:after="0"/>
        <w:ind w:left="0"/>
        <w:jc w:val="both"/>
      </w:pPr>
      <w:r>
        <w:rPr>
          <w:rFonts w:ascii="Times New Roman"/>
          <w:b w:val="false"/>
          <w:i w:val="false"/>
          <w:color w:val="000000"/>
          <w:sz w:val="28"/>
        </w:rPr>
        <w:t>
      24) қоғамдық жұмыстарды ұйымдастыру;</w:t>
      </w:r>
    </w:p>
    <w:bookmarkEnd w:id="18"/>
    <w:bookmarkStart w:name="z25" w:id="19"/>
    <w:p>
      <w:pPr>
        <w:spacing w:after="0"/>
        <w:ind w:left="0"/>
        <w:jc w:val="both"/>
      </w:pPr>
      <w:r>
        <w:rPr>
          <w:rFonts w:ascii="Times New Roman"/>
          <w:b w:val="false"/>
          <w:i w:val="false"/>
          <w:color w:val="000000"/>
          <w:sz w:val="28"/>
        </w:rPr>
        <w:t>
      25) Қармақшы ауданы Жосалы кентіндегі орталық стадионға ағымдағы жөндеу жұмыстарын жүргізу;</w:t>
      </w:r>
    </w:p>
    <w:bookmarkEnd w:id="19"/>
    <w:bookmarkStart w:name="z26" w:id="20"/>
    <w:p>
      <w:pPr>
        <w:spacing w:after="0"/>
        <w:ind w:left="0"/>
        <w:jc w:val="both"/>
      </w:pPr>
      <w:r>
        <w:rPr>
          <w:rFonts w:ascii="Times New Roman"/>
          <w:b w:val="false"/>
          <w:i w:val="false"/>
          <w:color w:val="000000"/>
          <w:sz w:val="28"/>
        </w:rPr>
        <w:t>
      26) көлiк инфрақұрылымының басым жобаларын қаржыландыру;</w:t>
      </w:r>
    </w:p>
    <w:bookmarkEnd w:id="20"/>
    <w:bookmarkStart w:name="z27" w:id="21"/>
    <w:p>
      <w:pPr>
        <w:spacing w:after="0"/>
        <w:ind w:left="0"/>
        <w:jc w:val="both"/>
      </w:pPr>
      <w:r>
        <w:rPr>
          <w:rFonts w:ascii="Times New Roman"/>
          <w:b w:val="false"/>
          <w:i w:val="false"/>
          <w:color w:val="000000"/>
          <w:sz w:val="28"/>
        </w:rPr>
        <w:t xml:space="preserve">
      27) "Орда" бағдарламасы бойынша көпқабатты тұрғын үйлердің пәтерлерін сатып алу.";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мазмұндағы 9), 10), 11), 12), 13) тармақшаларымен толықтырылсын:</w:t>
      </w:r>
    </w:p>
    <w:bookmarkStart w:name="z29" w:id="22"/>
    <w:p>
      <w:pPr>
        <w:spacing w:after="0"/>
        <w:ind w:left="0"/>
        <w:jc w:val="both"/>
      </w:pPr>
      <w:r>
        <w:rPr>
          <w:rFonts w:ascii="Times New Roman"/>
          <w:b w:val="false"/>
          <w:i w:val="false"/>
          <w:color w:val="000000"/>
          <w:sz w:val="28"/>
        </w:rPr>
        <w:t>
      "9) газ тасымалдау жүйесін дамыту;</w:t>
      </w:r>
    </w:p>
    <w:bookmarkEnd w:id="22"/>
    <w:bookmarkStart w:name="z30" w:id="23"/>
    <w:p>
      <w:pPr>
        <w:spacing w:after="0"/>
        <w:ind w:left="0"/>
        <w:jc w:val="both"/>
      </w:pPr>
      <w:r>
        <w:rPr>
          <w:rFonts w:ascii="Times New Roman"/>
          <w:b w:val="false"/>
          <w:i w:val="false"/>
          <w:color w:val="000000"/>
          <w:sz w:val="28"/>
        </w:rPr>
        <w:t>
      10) абаттандыру;</w:t>
      </w:r>
    </w:p>
    <w:bookmarkEnd w:id="23"/>
    <w:bookmarkStart w:name="z31" w:id="24"/>
    <w:p>
      <w:pPr>
        <w:spacing w:after="0"/>
        <w:ind w:left="0"/>
        <w:jc w:val="both"/>
      </w:pPr>
      <w:r>
        <w:rPr>
          <w:rFonts w:ascii="Times New Roman"/>
          <w:b w:val="false"/>
          <w:i w:val="false"/>
          <w:color w:val="000000"/>
          <w:sz w:val="28"/>
        </w:rPr>
        <w:t>
      11) заңды тұлғалардың жарғылық капиталын ұлғайту;</w:t>
      </w:r>
    </w:p>
    <w:bookmarkEnd w:id="24"/>
    <w:bookmarkStart w:name="z32" w:id="25"/>
    <w:p>
      <w:pPr>
        <w:spacing w:after="0"/>
        <w:ind w:left="0"/>
        <w:jc w:val="both"/>
      </w:pPr>
      <w:r>
        <w:rPr>
          <w:rFonts w:ascii="Times New Roman"/>
          <w:b w:val="false"/>
          <w:i w:val="false"/>
          <w:color w:val="000000"/>
          <w:sz w:val="28"/>
        </w:rPr>
        <w:t>
      12) тұрмыстық қатты қалдықтар полигонының құрылысы;</w:t>
      </w:r>
    </w:p>
    <w:bookmarkEnd w:id="25"/>
    <w:bookmarkStart w:name="z33" w:id="26"/>
    <w:p>
      <w:pPr>
        <w:spacing w:after="0"/>
        <w:ind w:left="0"/>
        <w:jc w:val="both"/>
      </w:pPr>
      <w:r>
        <w:rPr>
          <w:rFonts w:ascii="Times New Roman"/>
          <w:b w:val="false"/>
          <w:i w:val="false"/>
          <w:color w:val="000000"/>
          <w:sz w:val="28"/>
        </w:rPr>
        <w:t>
      13) Жалағаш ауданы Жалагаш кентіндегі әкімшілік ғимаратының құрылысы.";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5" w:id="27"/>
    <w:p>
      <w:pPr>
        <w:spacing w:after="0"/>
        <w:ind w:left="0"/>
        <w:jc w:val="both"/>
      </w:pPr>
      <w:r>
        <w:rPr>
          <w:rFonts w:ascii="Times New Roman"/>
          <w:b w:val="false"/>
          <w:i w:val="false"/>
          <w:color w:val="000000"/>
          <w:sz w:val="28"/>
        </w:rPr>
        <w:t>
      "10. 2019 жылға арналған облыстық бюджетте:</w:t>
      </w:r>
    </w:p>
    <w:bookmarkEnd w:id="27"/>
    <w:bookmarkStart w:name="z36" w:id="28"/>
    <w:p>
      <w:pPr>
        <w:spacing w:after="0"/>
        <w:ind w:left="0"/>
        <w:jc w:val="both"/>
      </w:pPr>
      <w:r>
        <w:rPr>
          <w:rFonts w:ascii="Times New Roman"/>
          <w:b w:val="false"/>
          <w:i w:val="false"/>
          <w:color w:val="000000"/>
          <w:sz w:val="28"/>
        </w:rPr>
        <w:t>
      2 287 186 мың теңге –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Заңына сәйкес жұмыс берушінің міндетті зейнетақы жарналарын енгізу мерзімінің 2018 жылдан 2020 жылға ауысуына;</w:t>
      </w:r>
    </w:p>
    <w:bookmarkEnd w:id="28"/>
    <w:bookmarkStart w:name="z37" w:id="29"/>
    <w:p>
      <w:pPr>
        <w:spacing w:after="0"/>
        <w:ind w:left="0"/>
        <w:jc w:val="both"/>
      </w:pPr>
      <w:r>
        <w:rPr>
          <w:rFonts w:ascii="Times New Roman"/>
          <w:b w:val="false"/>
          <w:i w:val="false"/>
          <w:color w:val="000000"/>
          <w:sz w:val="28"/>
        </w:rPr>
        <w:t>
      1 144 090 мың теңге -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Заңына сәйкес міндетті әлеуметтік медициналық сақтандыруға жұмыс берушілердің аударымдары бойынша мөлшерлемелердің азаюына байланысты;</w:t>
      </w:r>
    </w:p>
    <w:bookmarkEnd w:id="29"/>
    <w:bookmarkStart w:name="z38" w:id="30"/>
    <w:p>
      <w:pPr>
        <w:spacing w:after="0"/>
        <w:ind w:left="0"/>
        <w:jc w:val="both"/>
      </w:pPr>
      <w:r>
        <w:rPr>
          <w:rFonts w:ascii="Times New Roman"/>
          <w:b w:val="false"/>
          <w:i w:val="false"/>
          <w:color w:val="000000"/>
          <w:sz w:val="28"/>
        </w:rPr>
        <w:t xml:space="preserve">
      8 317 мың теңге – "Қызылорда облысы цифрлық технологиялар басқармасы" мемлекеттік мекемесін құрудың кейбір мәселелері туралы" </w:t>
      </w:r>
    </w:p>
    <w:bookmarkEnd w:id="30"/>
    <w:bookmarkStart w:name="z39" w:id="31"/>
    <w:p>
      <w:pPr>
        <w:spacing w:after="0"/>
        <w:ind w:left="0"/>
        <w:jc w:val="both"/>
      </w:pPr>
      <w:r>
        <w:rPr>
          <w:rFonts w:ascii="Times New Roman"/>
          <w:b w:val="false"/>
          <w:i w:val="false"/>
          <w:color w:val="000000"/>
          <w:sz w:val="28"/>
        </w:rPr>
        <w:t>
      2018 жылғы 1 тамыздағы Қызылорда облысы әкімдігінің №1187 қаулысына сәйкес мемлекеттік органдары құрылымының өзгеруіне байланысты;</w:t>
      </w:r>
    </w:p>
    <w:bookmarkEnd w:id="31"/>
    <w:bookmarkStart w:name="z40" w:id="32"/>
    <w:p>
      <w:pPr>
        <w:spacing w:after="0"/>
        <w:ind w:left="0"/>
        <w:jc w:val="both"/>
      </w:pPr>
      <w:r>
        <w:rPr>
          <w:rFonts w:ascii="Times New Roman"/>
          <w:b w:val="false"/>
          <w:i w:val="false"/>
          <w:color w:val="000000"/>
          <w:sz w:val="28"/>
        </w:rPr>
        <w:t xml:space="preserve">
      193 454 мың теңге – "Облыстық коммуналдық заңды тұлғалардың кейбір мәселелері туралы" Қызылорда облысының әкімдігінің 2018 жылғы 28 желтоқсандағы №1301 қаулысына сәйкес аудандық музейлерді "Қызылорда облысының мәдениет, архивтер және құжаттама басқармасының "Қызылорда облыстық тарихи-өлкетану музейі" коммуналдық мемлекеттік қазыналық кәсіпорнына қосу жолымен қайта ұйымдастыруға байланысты аудандар мен Қызылорда қаласы бюджеттерінен трансферттердің түсімдері көзделсін."; </w:t>
      </w:r>
    </w:p>
    <w:bookmarkEnd w:id="32"/>
    <w:bookmarkStart w:name="z41" w:id="33"/>
    <w:p>
      <w:pPr>
        <w:spacing w:after="0"/>
        <w:ind w:left="0"/>
        <w:jc w:val="both"/>
      </w:pPr>
      <w:r>
        <w:rPr>
          <w:rFonts w:ascii="Times New Roman"/>
          <w:b w:val="false"/>
          <w:i w:val="false"/>
          <w:color w:val="000000"/>
          <w:sz w:val="28"/>
        </w:rPr>
        <w:t xml:space="preserve">
      Аудандар мен Қызылорда қаласы бюджеттерінен аталған трансферттер сомаларының облыстық бюджетке түсімі облыс әкімдігінің қаулысы негізінде айқындалады. </w:t>
      </w:r>
    </w:p>
    <w:bookmarkEnd w:id="33"/>
    <w:bookmarkStart w:name="z42" w:id="34"/>
    <w:p>
      <w:pPr>
        <w:spacing w:after="0"/>
        <w:ind w:left="0"/>
        <w:jc w:val="both"/>
      </w:pPr>
      <w:r>
        <w:rPr>
          <w:rFonts w:ascii="Times New Roman"/>
          <w:b w:val="false"/>
          <w:i w:val="false"/>
          <w:color w:val="000000"/>
          <w:sz w:val="28"/>
        </w:rPr>
        <w:t>
      жаңа мазмұндағы 10-1 тармақпен толықтырылсын:</w:t>
      </w:r>
    </w:p>
    <w:bookmarkEnd w:id="34"/>
    <w:bookmarkStart w:name="z43" w:id="35"/>
    <w:p>
      <w:pPr>
        <w:spacing w:after="0"/>
        <w:ind w:left="0"/>
        <w:jc w:val="both"/>
      </w:pPr>
      <w:r>
        <w:rPr>
          <w:rFonts w:ascii="Times New Roman"/>
          <w:b w:val="false"/>
          <w:i w:val="false"/>
          <w:color w:val="000000"/>
          <w:sz w:val="28"/>
        </w:rPr>
        <w:t xml:space="preserve">
      "10-1. 2019 жылға арналған белгіленген борыш лимиті шегінде мемлекеттік және үкіметтік бағдарламаларды іске асыру шеңберінде тұрғын үй құрылысын қаржыландыруға ішкі нарықта айналысқа жіберу үшін бағалы қағаздар шығару арқылы облыстың жергілікті атқарушы органымен қарыз алуы мақұлдансын."; </w:t>
      </w:r>
    </w:p>
    <w:bookmarkEnd w:id="35"/>
    <w:bookmarkStart w:name="z44" w:id="3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6"/>
    <w:bookmarkStart w:name="z45" w:id="37"/>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27-сессиясының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Әбдікәрімов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"07" ақпандағы 27-сессиясының №292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2018 жылғы "12" желтоқсандағы 25-сессиясының №271 шешіміне 1-қосымша</w:t>
            </w:r>
          </w:p>
        </w:tc>
      </w:tr>
    </w:tbl>
    <w:bookmarkStart w:name="z50" w:id="38"/>
    <w:p>
      <w:pPr>
        <w:spacing w:after="0"/>
        <w:ind w:left="0"/>
        <w:jc w:val="left"/>
      </w:pPr>
      <w:r>
        <w:rPr>
          <w:rFonts w:ascii="Times New Roman"/>
          <w:b/>
          <w:i w:val="false"/>
          <w:color w:val="000000"/>
        </w:rPr>
        <w:t xml:space="preserve"> 2019 жылға арналған облыстық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xml:space="preserve">
Сомасы, </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209 134 924,1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14 831 707,0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2 353 831,7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1 666 840,7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1 666 840,7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191 940 885,4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188 185 687,0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188 185 687,0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206 359 303,8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5 085 518,6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1 324 372,6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1 324 372,6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960 626,6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7 118 441,7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6 521 716,7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26 996 735,6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20 272 265,0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2 533 947,6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2 030 924,1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10 901 527,1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7 957 848,0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15 581 457,8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8 173 605,5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7 407 852,3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11 260 885,2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653 680,1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653 436,1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9 963 244,9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5 703 977,9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4 493 243,3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14 814 987,5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1 738 192,5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12 728 836,0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986 597,5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14 317 069,9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14 317 069,9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8 083 277,3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69 941 174,0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69 941 174,0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9 816 009,9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-10 040 798,6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10 040 798,6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2 889 346,5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2 889 346,5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