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cc2f" w14:textId="e89cc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орман шаруашылығы және ерекше қорғалатын табиғи аумақтар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Қызылорда облысы әкімдігінің 2019 жылғы 18 қаңтардағы № 1314 қаулысы. Қызылорда облысының Әділет департаментінде 2019 жылғы 21 қаңтарда № 6660 болып тіркелді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Еңбек кодексі" Қазақстан Республикасының 2015 жылғы 23 қарашадағы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139-бабының </w:t>
      </w:r>
      <w:r>
        <w:rPr>
          <w:rFonts w:ascii="Times New Roman"/>
          <w:b w:val="false"/>
          <w:i w:val="false"/>
          <w:color w:val="000000"/>
          <w:sz w:val="28"/>
        </w:rPr>
        <w:t>9-тармағына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және ""Азаматтық қызметшілер болып табылатын және ауылдық жерде жұмыс істейтін орман шаруашылығы және ерекше қорғалатын табиғи аумақтар саласындағы мамандар лауазымдарының тізбесін айқындау туралы" Қызылорда облысы әкімдігі қаулысының жобасына келісім беру туралы" Қызылорда облыстық мәслихатының 2018 жылғы 12 желтоқсандағы № 283 шешіміне сәйкес Қызылорда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Азаматтық қызметшілер болып табылатын және ауылдық жерде жұмыс істейтін орман шаруашылығы және ерекше қорғалатын табиғи аумақтар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2. "Қызылорда облысының табиғи ресурстар және табиғат пайдалануды реттеу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Қызылорда облысы әкімінің орынбасары С.С. Қожаниязовқа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Қызылоpда облысы әкімдігінің 2019 жылғы "18" қаңтардағы №1314 қаулысына қосымша</w:t>
            </w:r>
          </w:p>
        </w:tc>
      </w:tr>
    </w:tbl>
    <w:bookmarkStart w:name="z11" w:id="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орман шаруашылығы және ерекше қорғалатын табиғи аумақтар саласындағы мамандар лауазымдарының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0755"/>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Лауазымдар атауы</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 КММ басшысы</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 КММ басшысының орынбасары</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КММ орманшылық басшысы (орман күтуші) </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орманшылық басшысының орынбасары</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жоғары санаттағы біліктілік деңгейі жоғары мамандары: орманшы (инспектор), аңшылықтанушы, ихтиолог, орман (учаске) шебері, орман шаруашылығы мен ЕҚТА негізгі қызметтердің барлық мамандықтарының инженерлері</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бірінші санаттағы біліктілік деңгейі жоғары мамандары: орманшы (инспектор), аңшылықтанушы, ихтиолог, орман (учаске) шебері, орман шаруашылығы мен ЕҚТА негізгі қызметтердің барлық мамандықтарының инженерлері</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екінші санаттағы біліктілік деңгейі жоғары мамандары: орманшы (инспектор), аңшылықтанушы, ихтиолог, орман (учаске) шебері, орман шаруашылығы мен ЕҚТА негізгі қызметтердің барлық мамандықтарының инженерлері</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санатсыз біліктілік деңгейі жоғары мамандары: орманшы (инспектор), аңшылықтанушы, ихтиолог, орман (учаске) шебері, орман шаруашылығы мен ЕҚТА негізгі қызметтердің барлық мамандықтарының инженерлері</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жоғары санаттағы біліктілік деңгейі орташа мамандары: орманшы (инспектор), аңшылықтанушы, ихтиолог, орман (учаске) шебері, орман шаруашылығы мен ЕҚТА негізгі қызметтердің барлық мамандықтарының инженерлері</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бірінші санаттағы біліктілік деңгейі орташа мамандары: орманшы (инспектор), аңшылықтанушы, ихтиолог, орман (учаске) шебері, орман шаруашылығы мен ЕҚТА негізгі қызметтердің барлық мамандықтарының инженерлері</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екінші санаттағы біліктілік деңгейі орташа мамандары: орманшы (инспектор), аңшылықтанушы, ихтиолог, орман (учаске) шебері, орман шаруашылығы мен ЕҚТА негізгі қызметтердің барлық мамандықтарының инженерлері</w:t>
            </w: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КММ санатсыз біліктілік деңгейі орташа мамандары: орманшы (инспектор), аңшылықтанушы, ихтиолог, орман (учаске) шебері, орман шаруашылығы мен ЕҚТА негізгі қызметтердің барлық мамандықтарының инженерлері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КММ – коммуналдық мемлекеттік мекеме;</w:t>
      </w:r>
      <w:r>
        <w:br/>
      </w:r>
      <w:r>
        <w:rPr>
          <w:rFonts w:ascii="Times New Roman"/>
          <w:b w:val="false"/>
          <w:i w:val="false"/>
          <w:color w:val="000000"/>
          <w:sz w:val="28"/>
        </w:rPr>
        <w:t xml:space="preserve">
      </w:t>
      </w:r>
      <w:r>
        <w:rPr>
          <w:rFonts w:ascii="Times New Roman"/>
          <w:b w:val="false"/>
          <w:i w:val="false"/>
          <w:color w:val="000000"/>
          <w:sz w:val="28"/>
        </w:rPr>
        <w:t>ЕҚТА - ерекше қорғалатын табиғи аумақтар.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