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fe09" w14:textId="9a9f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2014 жылғы 25 маусымдағы ХХХIV сессиясының № 34/238 "Әлеуметтік көмек көрсетудің, оның мөлшерлерін белгілеудің Приозерск қаласының мұқтаж азаматтардың жекелеген санаттарының тізбесін айқындаудың қағидаларын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2019 жылғы 21 қарашадағы № 35/343 шешімі. Қарағанды облысының Әділет департаментінде 2019 жылғы 29 қарашада № 5545 болып тіркелді. Күші жойылды - Қарағанды облысы Приозерск қалалық мәслихатының 2023 жылғы 22 желтоқсандағы № 12/74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12/74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2014 жылғы 25 маусымдағы ХХХIV сессиясының № 34/238 "Әлеуметтік көмек көрсетудің, оның мөлшерлерін белгілеудің Приозерск қаласының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2690 тіркелген, 2014 жылғы 25 шілдедегі № 30/363 "Приозерский вестник" газетінде, 2014 жылғы 29 шілдедегі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Приозерск қаласының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16-1) тармақшамен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Приозерск қаласының мектепке дейінгі ұйымдарда тәрбиеленетін және білім алатын балалары бар көпбалалы отбасылар;".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Әбдімүталіпов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