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ed131" w14:textId="7bed1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Приозерск қаласы азаматтарының жекелеген санаттарын жұмысқа орналастыру үшін жұмыс орындарына квота белгілеу туралы</w:t>
      </w:r>
    </w:p>
    <w:p>
      <w:pPr>
        <w:spacing w:after="0"/>
        <w:ind w:left="0"/>
        <w:jc w:val="both"/>
      </w:pPr>
      <w:r>
        <w:rPr>
          <w:rFonts w:ascii="Times New Roman"/>
          <w:b w:val="false"/>
          <w:i w:val="false"/>
          <w:color w:val="000000"/>
          <w:sz w:val="28"/>
        </w:rPr>
        <w:t>Қарағанды облысы Приозерск қаласының әкімдігінің 2019 жылғы 11 ақпандағы № 6/26 қаулысы. Қарағанды облысының Әділет департаментінде 2019 жылғы 14 ақпанда № 5184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2014 жылғы 5 шілдедегі Қылмыстық-атқару кодексінің 18 бабының </w:t>
      </w:r>
      <w:r>
        <w:rPr>
          <w:rFonts w:ascii="Times New Roman"/>
          <w:b w:val="false"/>
          <w:i w:val="false"/>
          <w:color w:val="000000"/>
          <w:sz w:val="28"/>
        </w:rPr>
        <w:t>1 тармағының</w:t>
      </w:r>
      <w:r>
        <w:rPr>
          <w:rFonts w:ascii="Times New Roman"/>
          <w:b w:val="false"/>
          <w:i w:val="false"/>
          <w:color w:val="000000"/>
          <w:sz w:val="28"/>
        </w:rPr>
        <w:t xml:space="preserve"> 2) тармақшасына, Қазақстан Республикасының 2015 жылғы 23 қарашадағы Еңбек кодексінің 18 бабының </w:t>
      </w:r>
      <w:r>
        <w:rPr>
          <w:rFonts w:ascii="Times New Roman"/>
          <w:b w:val="false"/>
          <w:i w:val="false"/>
          <w:color w:val="000000"/>
          <w:sz w:val="28"/>
        </w:rPr>
        <w:t>7) тармақшасына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2016 жылғы 6 сәуірдегі "Халықты жұмыспен қамту туралы" Заңының </w:t>
      </w:r>
      <w:r>
        <w:rPr>
          <w:rFonts w:ascii="Times New Roman"/>
          <w:b w:val="false"/>
          <w:i w:val="false"/>
          <w:color w:val="000000"/>
          <w:sz w:val="28"/>
        </w:rPr>
        <w:t>9 бабының</w:t>
      </w:r>
      <w:r>
        <w:rPr>
          <w:rFonts w:ascii="Times New Roman"/>
          <w:b w:val="false"/>
          <w:i w:val="false"/>
          <w:color w:val="000000"/>
          <w:sz w:val="28"/>
        </w:rPr>
        <w:t xml:space="preserve"> 7), 8), 9) тармақшаларына,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Приозерск қаласының әкiмдiгi ҚАУЛЫ ЕТЕДI:</w:t>
      </w:r>
    </w:p>
    <w:bookmarkEnd w:id="0"/>
    <w:bookmarkStart w:name="z5" w:id="1"/>
    <w:p>
      <w:pPr>
        <w:spacing w:after="0"/>
        <w:ind w:left="0"/>
        <w:jc w:val="both"/>
      </w:pPr>
      <w:r>
        <w:rPr>
          <w:rFonts w:ascii="Times New Roman"/>
          <w:b w:val="false"/>
          <w:i w:val="false"/>
          <w:color w:val="000000"/>
          <w:sz w:val="28"/>
        </w:rPr>
        <w:t>
      1. Жұмыс орындарының квотасы белгіленсін:</w:t>
      </w:r>
    </w:p>
    <w:bookmarkEnd w:id="1"/>
    <w:bookmarkStart w:name="z6" w:id="2"/>
    <w:p>
      <w:pPr>
        <w:spacing w:after="0"/>
        <w:ind w:left="0"/>
        <w:jc w:val="both"/>
      </w:pPr>
      <w:r>
        <w:rPr>
          <w:rFonts w:ascii="Times New Roman"/>
          <w:b w:val="false"/>
          <w:i w:val="false"/>
          <w:color w:val="000000"/>
          <w:sz w:val="28"/>
        </w:rPr>
        <w:t xml:space="preserve">
      1) Приозерск қаласында пробация қызметінің есебінде тұрған адамдар үшін жұмыс орындарының жалпы санының 2% мөлшерінде </w:t>
      </w:r>
      <w:r>
        <w:rPr>
          <w:rFonts w:ascii="Times New Roman"/>
          <w:b w:val="false"/>
          <w:i w:val="false"/>
          <w:color w:val="000000"/>
          <w:sz w:val="28"/>
        </w:rPr>
        <w:t>1 қосымшаға</w:t>
      </w:r>
      <w:r>
        <w:rPr>
          <w:rFonts w:ascii="Times New Roman"/>
          <w:b w:val="false"/>
          <w:i w:val="false"/>
          <w:color w:val="000000"/>
          <w:sz w:val="28"/>
        </w:rPr>
        <w:t xml:space="preserve"> сәйкес;</w:t>
      </w:r>
    </w:p>
    <w:bookmarkEnd w:id="2"/>
    <w:bookmarkStart w:name="z7" w:id="3"/>
    <w:p>
      <w:pPr>
        <w:spacing w:after="0"/>
        <w:ind w:left="0"/>
        <w:jc w:val="both"/>
      </w:pPr>
      <w:r>
        <w:rPr>
          <w:rFonts w:ascii="Times New Roman"/>
          <w:b w:val="false"/>
          <w:i w:val="false"/>
          <w:color w:val="000000"/>
          <w:sz w:val="28"/>
        </w:rPr>
        <w:t xml:space="preserve">
      2) бас бостандығынан айыру орындарынан босатылған адамдар үшін жұмыс орындарының жалпы санының 2% мөлшерінде </w:t>
      </w:r>
      <w:r>
        <w:rPr>
          <w:rFonts w:ascii="Times New Roman"/>
          <w:b w:val="false"/>
          <w:i w:val="false"/>
          <w:color w:val="000000"/>
          <w:sz w:val="28"/>
        </w:rPr>
        <w:t>2 қосымшаға</w:t>
      </w:r>
      <w:r>
        <w:rPr>
          <w:rFonts w:ascii="Times New Roman"/>
          <w:b w:val="false"/>
          <w:i w:val="false"/>
          <w:color w:val="000000"/>
          <w:sz w:val="28"/>
        </w:rPr>
        <w:t xml:space="preserve"> сәйкес;</w:t>
      </w:r>
    </w:p>
    <w:bookmarkEnd w:id="3"/>
    <w:bookmarkStart w:name="z8" w:id="4"/>
    <w:p>
      <w:pPr>
        <w:spacing w:after="0"/>
        <w:ind w:left="0"/>
        <w:jc w:val="both"/>
      </w:pPr>
      <w:r>
        <w:rPr>
          <w:rFonts w:ascii="Times New Roman"/>
          <w:b w:val="false"/>
          <w:i w:val="false"/>
          <w:color w:val="000000"/>
          <w:sz w:val="28"/>
        </w:rPr>
        <w:t xml:space="preserve">
      3)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жұмыс орындарының жалпы санының 2% мөлшерінде </w:t>
      </w:r>
      <w:r>
        <w:rPr>
          <w:rFonts w:ascii="Times New Roman"/>
          <w:b w:val="false"/>
          <w:i w:val="false"/>
          <w:color w:val="000000"/>
          <w:sz w:val="28"/>
        </w:rPr>
        <w:t>3 қосымшаға</w:t>
      </w:r>
      <w:r>
        <w:rPr>
          <w:rFonts w:ascii="Times New Roman"/>
          <w:b w:val="false"/>
          <w:i w:val="false"/>
          <w:color w:val="000000"/>
          <w:sz w:val="28"/>
        </w:rPr>
        <w:t xml:space="preserve"> сәйкес.</w:t>
      </w:r>
    </w:p>
    <w:bookmarkEnd w:id="4"/>
    <w:bookmarkStart w:name="z9" w:id="5"/>
    <w:p>
      <w:pPr>
        <w:spacing w:after="0"/>
        <w:ind w:left="0"/>
        <w:jc w:val="both"/>
      </w:pPr>
      <w:r>
        <w:rPr>
          <w:rFonts w:ascii="Times New Roman"/>
          <w:b w:val="false"/>
          <w:i w:val="false"/>
          <w:color w:val="000000"/>
          <w:sz w:val="28"/>
        </w:rPr>
        <w:t>
      2. Осы қаулының орындалуын бақылау Приозерск қаласының әкімінің орынбасары Б.Ә. Қазиеваға жүктелсін.</w:t>
      </w:r>
    </w:p>
    <w:bookmarkEnd w:id="5"/>
    <w:bookmarkStart w:name="z10" w:id="6"/>
    <w:p>
      <w:pPr>
        <w:spacing w:after="0"/>
        <w:ind w:left="0"/>
        <w:jc w:val="both"/>
      </w:pPr>
      <w:r>
        <w:rPr>
          <w:rFonts w:ascii="Times New Roman"/>
          <w:b w:val="false"/>
          <w:i w:val="false"/>
          <w:color w:val="000000"/>
          <w:sz w:val="28"/>
        </w:rPr>
        <w:t>
      3. Осы қаулы алғаш ресми жарияланғаннан кейін он күнтізбелік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 әкiмі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Камзин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Приозерск қаласы әкімдігінің</w:t>
            </w:r>
            <w:r>
              <w:br/>
            </w:r>
            <w:r>
              <w:rPr>
                <w:rFonts w:ascii="Times New Roman"/>
                <w:b w:val="false"/>
                <w:i w:val="false"/>
                <w:color w:val="000000"/>
                <w:sz w:val="20"/>
              </w:rPr>
              <w:t>20__ жылғы "__"_________</w:t>
            </w:r>
            <w:r>
              <w:br/>
            </w:r>
            <w:r>
              <w:rPr>
                <w:rFonts w:ascii="Times New Roman"/>
                <w:b w:val="false"/>
                <w:i w:val="false"/>
                <w:color w:val="000000"/>
                <w:sz w:val="20"/>
              </w:rPr>
              <w:t>№_____ қаулысына</w:t>
            </w:r>
            <w:r>
              <w:br/>
            </w:r>
            <w:r>
              <w:rPr>
                <w:rFonts w:ascii="Times New Roman"/>
                <w:b w:val="false"/>
                <w:i w:val="false"/>
                <w:color w:val="000000"/>
                <w:sz w:val="20"/>
              </w:rPr>
              <w:t>1 қосымша</w:t>
            </w:r>
          </w:p>
        </w:tc>
      </w:tr>
    </w:tbl>
    <w:bookmarkStart w:name="z13" w:id="7"/>
    <w:p>
      <w:pPr>
        <w:spacing w:after="0"/>
        <w:ind w:left="0"/>
        <w:jc w:val="left"/>
      </w:pPr>
      <w:r>
        <w:rPr>
          <w:rFonts w:ascii="Times New Roman"/>
          <w:b/>
          <w:i w:val="false"/>
          <w:color w:val="000000"/>
        </w:rPr>
        <w:t xml:space="preserve"> Қылмыстық-атқару инспекциясының пробация қызметінің есебінде тұрған адамдар үшін жұмыс орындары квотасы белгіленетін Приозерск қаласы ұйымдарының тізімі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0"/>
        <w:gridCol w:w="2952"/>
        <w:gridCol w:w="2063"/>
        <w:gridCol w:w="3423"/>
        <w:gridCol w:w="2612"/>
      </w:tblGrid>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қызметкерлердің тізімдік санынан)</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 үшін жұмыс орындарының саны</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қаласының орталық ауруханасы" коммуналдық мемлекеттік кәсіпорыны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Приозерск қаласы әкімдігінің</w:t>
            </w:r>
            <w:r>
              <w:br/>
            </w:r>
            <w:r>
              <w:rPr>
                <w:rFonts w:ascii="Times New Roman"/>
                <w:b w:val="false"/>
                <w:i w:val="false"/>
                <w:color w:val="000000"/>
                <w:sz w:val="20"/>
              </w:rPr>
              <w:t>20__ жылғы "__"_________</w:t>
            </w:r>
            <w:r>
              <w:br/>
            </w:r>
            <w:r>
              <w:rPr>
                <w:rFonts w:ascii="Times New Roman"/>
                <w:b w:val="false"/>
                <w:i w:val="false"/>
                <w:color w:val="000000"/>
                <w:sz w:val="20"/>
              </w:rPr>
              <w:t>№_____ қаулысына</w:t>
            </w:r>
            <w:r>
              <w:br/>
            </w:r>
            <w:r>
              <w:rPr>
                <w:rFonts w:ascii="Times New Roman"/>
                <w:b w:val="false"/>
                <w:i w:val="false"/>
                <w:color w:val="000000"/>
                <w:sz w:val="20"/>
              </w:rPr>
              <w:t>2 қосымша</w:t>
            </w:r>
          </w:p>
        </w:tc>
      </w:tr>
    </w:tbl>
    <w:bookmarkStart w:name="z15" w:id="8"/>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жұмыс орындары квотасы белгіленетін Приозерск қаласы ұйымдарының тізімі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3278"/>
        <w:gridCol w:w="1934"/>
        <w:gridCol w:w="3211"/>
        <w:gridCol w:w="2705"/>
      </w:tblGrid>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қызметкерлердің тізімдік санынан)</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 үшін жұмыс орындарының саны</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"Қоммуналдық тұрғын үйлерді қайта қалыптастыру басқармасы" коммуналдық мемлекеттік кәсіпорын</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Приозерск қаласы әкімдігінің</w:t>
            </w:r>
            <w:r>
              <w:br/>
            </w:r>
            <w:r>
              <w:rPr>
                <w:rFonts w:ascii="Times New Roman"/>
                <w:b w:val="false"/>
                <w:i w:val="false"/>
                <w:color w:val="000000"/>
                <w:sz w:val="20"/>
              </w:rPr>
              <w:t>20__ жылғы "__"_________</w:t>
            </w:r>
            <w:r>
              <w:br/>
            </w:r>
            <w:r>
              <w:rPr>
                <w:rFonts w:ascii="Times New Roman"/>
                <w:b w:val="false"/>
                <w:i w:val="false"/>
                <w:color w:val="000000"/>
                <w:sz w:val="20"/>
              </w:rPr>
              <w:t>№_____ қаулысына</w:t>
            </w:r>
            <w:r>
              <w:br/>
            </w:r>
            <w:r>
              <w:rPr>
                <w:rFonts w:ascii="Times New Roman"/>
                <w:b w:val="false"/>
                <w:i w:val="false"/>
                <w:color w:val="000000"/>
                <w:sz w:val="20"/>
              </w:rPr>
              <w:t>3 қосымша</w:t>
            </w:r>
          </w:p>
        </w:tc>
      </w:tr>
    </w:tbl>
    <w:bookmarkStart w:name="z17" w:id="9"/>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жұмыс орындары квотасы белгіленетін Приозерск қаласы ұйымдарының тізімі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
        <w:gridCol w:w="2853"/>
        <w:gridCol w:w="1054"/>
        <w:gridCol w:w="2376"/>
        <w:gridCol w:w="5149"/>
      </w:tblGrid>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қызметкерлердің тізімдік санынан)</w:t>
            </w:r>
          </w:p>
        </w:tc>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жұмыс орындарының саны</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қаласының "Балақай" бөбекжайы" коммуналдық мемлекеттік қазыналық кәсіпорыны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