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f016" w14:textId="f06f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ауданының әкімінің 2019 жылғы 19 сәуірдегі № 05 шешімі. Қарағанды облысының Әділет департаментінде 2019 жылғы 23 сәуірде № 5300 болып тіркелді. Күші жойылды - Қарағанды облысы Шет ауданының әкімінің 2020 жылғы 8 сәуірдегі № 01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Шет ауданының әкімінің 08.04.2020 № 01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33 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11 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Үкіметінің 2014 жылғы 2 шілдедегі "Табиғи және техногендік сипаттағы төтенше жағдайлардың сыныптамасын белгілеу туралы" №756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Шет ауданының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облысы, Шет ауданының Көктіңкөлі және Нұраталды ауылдық округтерінің аумағында су тасқынына байланысты жергілікті масштабтағы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жағдайларды жою комиссиясының басшысы болып, Шет ауданы әкімінің орынбасары М. Мұхтаров тағайындалсын және осы шешімнен туындайтын тиісті іс-шараларды жүргізу тапсырылсын.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Шет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Жандәулетов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