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94dc" w14:textId="3149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ауданының әкімдігінің 2019 жылғы 25 қазандағы № 31/1 қаулысы. Қарағанды облысының Әділет департаментінде 2019 жылғы 29 қазанда № 5507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актілерін мемлекеттік тіркеу тізілімінде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меншік нысанына және ұйымдастырушылық-құқықтық нысанына қарамастан, ұйымдарда жұмыс орындарының тізімдік санынан пайызбен көрсеткенде 2% көлемінде мүгедектер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орындарының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Ұлытау ауданы әкімдігінің 2017 жылғы 17 сәуірдегі "Мүгедектер үшін жұмыс орындарына квота белгілеу туралы" № 13/02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4233 болып тіркелген, "Ұлытау өңірі" № 21 (6095) газетінде 2017 жылғы 20 мамырда, Қазақстан Республикасы нормативтік құқықтық актілерінің эталондық бақылау банкіде электрондық түрде 2017 жылғы 10 мамырда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 соң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 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орындарының квотасы белгіленетін ұйымдардың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қызметкерлердің тізімдік санынан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әкімдігінің Ұлытау ауданының білім бөлімінің "Айгөлек" балабақшасы коммуналдық мемлекеттік қазыналық кәсіпорны.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