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87f8" w14:textId="60c8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2019 жылғы 30 желтоқсандағы № 794 шешімі. Қарағанды облысының Әділет департаментінде 2020 жылғы 10 қаңтарда № 5676 болып тіркелді. Күші жойылды - Қарағанды облысы Осакаров аудандық мәслихатының 2022 жылғы 26 сәуірдегі № 221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26.04.2022 № 221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09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Осакаров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ауданы бойынша коммуналдық қалдықтардың түзілу және жинақталу нормалары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Ямковой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Осакаров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 бойынша коммуналдық қалдықтардың түзілу және жинақталу нормаларын бекіту туралы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Жылдык нормасы 1 есептік бірлікке текше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Емхаланар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тауарлар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 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