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1b6" w14:textId="efeb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Егінді ауылының әкімінің 2019 жылғы 12 маусымдағы № 1 шешімі. Қарағанды облысының Әділет департаментінде 2019 жылғы 14 маусымда № 5383 болып тіркелді. Күші жойылды - Қарағанды облысы Нұра ауданы Егінді ауылының әкімінің 2019 жылғы 15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Егінді ауылының әкімінің 15.10.2019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Егінді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ауруының анықталғанына байланысты Егінді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