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474d" w14:textId="9634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Егіндібұлақ ауылдық округінің әкімінің 2019 жылғы 11 қаңтардағы № 01 шешімі. Қарағанды облысының Әділет департаментінде 2019 жылғы 16 қаңтарда № 5155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Егіндібұлақ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 жою бойынша кешенді ветеринариялық-санитариялық іс-шараларды жүргізуіне байланысты, Егіндібұлақ ауылдық округінің Егіндібұлақ ауылындағы Балқантау көшесі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ауданының Егіндібұлақ ауылдық округі әкімінің 2018 жылғы 05 қыркүйектегі № 03 "Егіндібұлақ ауылдық округінің Егіндібұлақ ауылындағы Балқантау көшесі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4936 болып тіркелген, 2018 жылғы 15 қыркүйектегі № 37 (11681) "Қарқаралы" газетінде, Қазақстан Республикасы нормативтік құқықтық актілерінің эталондық бақылау банкінде электрондық түрде 2018 жылы 18 қыркүйекте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Мадикенова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комитететінің Қарқаралы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қаңтар 2019 жыл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