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a61d" w14:textId="e70a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әкімінің 2019 жылғы 14 тамыздағы № 4 шешімі. Қарағанды облысының Әділет департаментінде 2019 жылғы 15 тамызда № 5434 болып тіркелді. Күші жойылды - Қарағанды облысы Қарқаралы ауданының әкімінің 2022 жылғы 16 наурыздағы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ауданының әкімінің 16.03.2022 № 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енгізіледi).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№756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дала өрттерінің шығуына байланысты, аудан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Қарқаралы ауданының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Қарқаралы ауданы әкімінің орынбасары М.Т. Садуакасов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қолданысқа енгізіледі.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