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46bb" w14:textId="83f4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 әкімінің 2018 жылғы 14 қарашадағы № 03 "Төтенше жағдай жариялау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әкімінің 2019 жылғы 7 наурыздағы № 01 шешімі. Қарағанды облысының Әділет департаментінде 2019 жылғы 11 наурызда № 5223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Қарқаралы ауданының әкімі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ауданы әкімінің 2018 жылғы 14 қарашадағы № 03 "Төтенше жағдай жариялау туралы" (нормативтік құқықтық актілерді мемлекеттік тіркеудің Тізілімінде № 5005 болып тіркелді, 2018 жылы 17 қарашадағы "Қарқаралы" газетінің № 46 (11690) санында, Қазақстан Республикасы нормативтік құқықтық актілерінің эталондық бақылау банкінде электрондық түрде 2018 жылы 21 қарашада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бастап қолданысқа енгізіледi.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