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3a92" w14:textId="8f43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2019 жылғы 25 желтоқсандағы № 48/331 шешімі. Қарағанды облысының Әділет департаментінде 2020 жылғы 5 қаңтарда № 5656 болып тіркелді.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01.03.2021 № 3/30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2014 жылғы 20 наурыздағы №27/174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2587 болып тіркелген, 2014 жылғы 19 сәуірдегі № 17 (9611) "Жаңаарқа" газетінде, "Әділет" ақпараттық-құқықтық жүйесінде 2014 жылы 30 мамырда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алынып тасталсын.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