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167a" w14:textId="a8f1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Самарканд ауылдық округінің әкімінің 2019 жылғы 27 наурыздағы № 01-ш шешімі. Қарағанды облысының Әділет департаментінде 2019 жылғы 3 сәуірде № 5278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Самарқанд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талшықты-оптикалық байланыс желісін (ТОБЖ) жобалау, төсеу және пайдалану үшін, жер пайдаланушылардан жер учаскесін алып қоймай Самарқанд ауылында жалпы көлемі – 1,5000 гектар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"Қазақтелеком" акционерлік қоғамы талшықты-оптикалық байланыс желісін (ТОБЖ) жобалау, төсеу және пайдалану үшін жер учаскелерін пайдалану кезінде Қазақстан Республикасының заңнама талаптарын сақтасын.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Самарқанд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