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0878" w14:textId="e9d0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Шешенқара ауылдық округінің әкімінің 2019 жылғы 13 наурыздағы № 1-ш шешімі. Қарағанды облысының Әділет департаментінде 2019 жылғы 20 наурызда № 5238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Шешенқара ауылдық округінің әкімі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"SilkNetCom" жауапкершілігі шектеулі серіктестігіне талшықты-оптикалық байланыс желісін (ТОБЖ) төсеу үшін, жалпы көлемі – 2,7487 гектар жер учаскесін жер пайдаланушылардан алып қоймай 3 (үш)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"SilkNetCom" жауапкершілігі шектеулі серіктестігі талшықты-оптикалық байланыс желісін (ТОБЖ) төсеу үшін жер учаскелерін пайдалану кезінде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заңнама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 сақтасын.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Шешенқара ауылдық округі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