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85d" w14:textId="9b85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Центральный ауылдық округінің әкімінің 2019 жылғы 29 наурыздағы № 1-ш шешімі. Қарағанды облысының Әділет департаментінде 2019 жылғы 4 сәуірде № 5280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Центральный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қоғамына талшықты-оптикалық байланыс желісін (ТОБЖ) жобалау, төсеу және пайдалану үшін, жалпы көлемі – 2,7672 гектар оның ішінде: Центральное ауылы – 1,14 гектар, Андренниковка ауылы – 1,6272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талшықты-оптикалық байланыс желісін (ТОБЖ) жобалау, төсеу және пайдалану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Центральный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