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0bb" w14:textId="352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26 сәуірдегі № 48/513 шешімі. Қарағанды облысының Әділет департаментінде 2019 жылғы 4 мамырда № 5315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5128 болып тіркелген, Қазақстан Республикасының нормативтік құқықтық актілерінің электрондық түрдегі эталондық бақылау банкісінде 2019 жылы 15 қаңтарда және 2019 жылғы 12 қаңтардағы № 2-3 (4247)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Қарабас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250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Южный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41 200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38 166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42 017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817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Қарабас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Южный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